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8EE6A" w14:textId="77777777" w:rsidR="00E67A91" w:rsidRPr="0018138E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34FF4ED2" w14:textId="060FE858" w:rsidR="00E67A91" w:rsidRPr="0018138E" w:rsidRDefault="00E67A91" w:rsidP="00E67A9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Letter </w:t>
      </w:r>
      <w:r w:rsidR="007E2612" w:rsidRPr="0018138E">
        <w:rPr>
          <w:rFonts w:ascii="Arial" w:hAnsi="Arial" w:cs="Arial"/>
          <w:sz w:val="22"/>
          <w:szCs w:val="22"/>
        </w:rPr>
        <w:t xml:space="preserve">to </w:t>
      </w:r>
      <w:r w:rsidR="002C1195">
        <w:rPr>
          <w:rFonts w:ascii="Arial" w:hAnsi="Arial" w:cs="Arial"/>
          <w:b/>
          <w:sz w:val="22"/>
          <w:szCs w:val="22"/>
        </w:rPr>
        <w:t>JOSHUA KIRK</w:t>
      </w:r>
    </w:p>
    <w:p w14:paraId="417FA0EF" w14:textId="77777777" w:rsidR="00E67A91" w:rsidRPr="0018138E" w:rsidRDefault="00E67A91" w:rsidP="00E67A9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584DD813" w14:textId="77777777" w:rsidR="00E67A91" w:rsidRPr="0018138E" w:rsidRDefault="00E67A91" w:rsidP="00E67A91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ab/>
      </w:r>
      <w:r w:rsidRPr="0018138E">
        <w:rPr>
          <w:rFonts w:ascii="Arial" w:hAnsi="Arial" w:cs="Arial"/>
          <w:b/>
          <w:sz w:val="22"/>
          <w:szCs w:val="22"/>
        </w:rPr>
        <w:t>Key Points</w:t>
      </w:r>
    </w:p>
    <w:p w14:paraId="3D673648" w14:textId="66DF44D9" w:rsidR="00E67A91" w:rsidRPr="0018138E" w:rsidRDefault="00E67A91" w:rsidP="00E67A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Date of leaving </w:t>
      </w:r>
      <w:r w:rsidR="00AD6F0A" w:rsidRPr="0018138E">
        <w:rPr>
          <w:rFonts w:ascii="Arial" w:hAnsi="Arial" w:cs="Arial"/>
          <w:b/>
          <w:sz w:val="22"/>
          <w:szCs w:val="22"/>
        </w:rPr>
        <w:t>(</w:t>
      </w:r>
      <w:r w:rsidR="00A2223A" w:rsidRPr="0018138E">
        <w:rPr>
          <w:rFonts w:ascii="Arial" w:hAnsi="Arial" w:cs="Arial"/>
          <w:b/>
          <w:sz w:val="22"/>
          <w:szCs w:val="22"/>
        </w:rPr>
        <w:t>0</w:t>
      </w:r>
      <w:r w:rsidR="00375957" w:rsidRPr="0018138E">
        <w:rPr>
          <w:rFonts w:ascii="Arial" w:hAnsi="Arial" w:cs="Arial"/>
          <w:b/>
          <w:sz w:val="22"/>
          <w:szCs w:val="22"/>
        </w:rPr>
        <w:t>3</w:t>
      </w:r>
      <w:r w:rsidR="00AD6F0A" w:rsidRPr="0018138E">
        <w:rPr>
          <w:rFonts w:ascii="Arial" w:hAnsi="Arial" w:cs="Arial"/>
          <w:b/>
          <w:sz w:val="22"/>
          <w:szCs w:val="22"/>
        </w:rPr>
        <w:t>/0</w:t>
      </w:r>
      <w:r w:rsidR="00A2223A" w:rsidRPr="0018138E">
        <w:rPr>
          <w:rFonts w:ascii="Arial" w:hAnsi="Arial" w:cs="Arial"/>
          <w:b/>
          <w:sz w:val="22"/>
          <w:szCs w:val="22"/>
        </w:rPr>
        <w:t>9</w:t>
      </w:r>
      <w:r w:rsidR="007E2612" w:rsidRPr="0018138E">
        <w:rPr>
          <w:rFonts w:ascii="Arial" w:hAnsi="Arial" w:cs="Arial"/>
          <w:b/>
          <w:sz w:val="22"/>
          <w:szCs w:val="22"/>
        </w:rPr>
        <w:t>/201</w:t>
      </w:r>
      <w:r w:rsidR="002C1195">
        <w:rPr>
          <w:rFonts w:ascii="Arial" w:hAnsi="Arial" w:cs="Arial"/>
          <w:b/>
          <w:sz w:val="22"/>
          <w:szCs w:val="22"/>
        </w:rPr>
        <w:t>9</w:t>
      </w:r>
      <w:r w:rsidRPr="0018138E">
        <w:rPr>
          <w:rFonts w:ascii="Arial" w:hAnsi="Arial" w:cs="Arial"/>
          <w:b/>
          <w:sz w:val="22"/>
          <w:szCs w:val="22"/>
        </w:rPr>
        <w:t>)</w:t>
      </w:r>
    </w:p>
    <w:p w14:paraId="3B9A38C8" w14:textId="4F27BBB1" w:rsidR="00E67A91" w:rsidRPr="0018138E" w:rsidRDefault="00E67A91" w:rsidP="00E67A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Value of total unit holdings </w:t>
      </w:r>
      <w:r w:rsidR="00AF5838" w:rsidRPr="0018138E">
        <w:rPr>
          <w:rFonts w:ascii="Arial" w:hAnsi="Arial" w:cs="Arial"/>
          <w:sz w:val="22"/>
          <w:szCs w:val="22"/>
        </w:rPr>
        <w:t xml:space="preserve">in lifestyle fund </w:t>
      </w:r>
      <w:r w:rsidR="00BF72BA" w:rsidRPr="0018138E">
        <w:rPr>
          <w:rFonts w:ascii="Arial" w:hAnsi="Arial" w:cs="Arial"/>
          <w:sz w:val="22"/>
          <w:szCs w:val="22"/>
        </w:rPr>
        <w:t xml:space="preserve">(PRA) </w:t>
      </w:r>
      <w:r w:rsidRPr="0018138E">
        <w:rPr>
          <w:rFonts w:ascii="Arial" w:hAnsi="Arial" w:cs="Arial"/>
          <w:sz w:val="22"/>
          <w:szCs w:val="22"/>
        </w:rPr>
        <w:t xml:space="preserve">at date of leaving </w:t>
      </w:r>
      <w:r w:rsidR="00CF5BA9" w:rsidRPr="0018138E">
        <w:rPr>
          <w:rFonts w:ascii="Arial" w:hAnsi="Arial" w:cs="Arial"/>
          <w:b/>
          <w:sz w:val="22"/>
          <w:szCs w:val="22"/>
        </w:rPr>
        <w:t>(</w:t>
      </w:r>
      <w:r w:rsidR="00AF5838" w:rsidRPr="0018138E">
        <w:rPr>
          <w:rFonts w:ascii="Arial" w:hAnsi="Arial" w:cs="Arial"/>
          <w:b/>
          <w:sz w:val="22"/>
          <w:szCs w:val="22"/>
        </w:rPr>
        <w:t>£1,</w:t>
      </w:r>
      <w:r w:rsidR="002C1195">
        <w:rPr>
          <w:rFonts w:ascii="Arial" w:hAnsi="Arial" w:cs="Arial"/>
          <w:b/>
          <w:sz w:val="22"/>
          <w:szCs w:val="22"/>
        </w:rPr>
        <w:t>586</w:t>
      </w:r>
      <w:r w:rsidR="00375957" w:rsidRPr="0018138E">
        <w:rPr>
          <w:rFonts w:ascii="Arial" w:hAnsi="Arial" w:cs="Arial"/>
          <w:b/>
          <w:sz w:val="22"/>
          <w:szCs w:val="22"/>
        </w:rPr>
        <w:t>.</w:t>
      </w:r>
      <w:r w:rsidR="00537FA9">
        <w:rPr>
          <w:rFonts w:ascii="Arial" w:hAnsi="Arial" w:cs="Arial"/>
          <w:b/>
          <w:sz w:val="22"/>
          <w:szCs w:val="22"/>
        </w:rPr>
        <w:t>14</w:t>
      </w:r>
      <w:r w:rsidRPr="0018138E">
        <w:rPr>
          <w:rFonts w:ascii="Arial" w:hAnsi="Arial" w:cs="Arial"/>
          <w:b/>
          <w:sz w:val="22"/>
          <w:szCs w:val="22"/>
        </w:rPr>
        <w:t>)</w:t>
      </w:r>
    </w:p>
    <w:p w14:paraId="26811538" w14:textId="77777777" w:rsidR="00C6177C" w:rsidRPr="0018138E" w:rsidRDefault="00C6177C" w:rsidP="0068235B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28206" w:type="dxa"/>
        <w:tblInd w:w="93" w:type="dxa"/>
        <w:tblLook w:val="0000" w:firstRow="0" w:lastRow="0" w:firstColumn="0" w:lastColumn="0" w:noHBand="0" w:noVBand="0"/>
      </w:tblPr>
      <w:tblGrid>
        <w:gridCol w:w="9654"/>
        <w:gridCol w:w="8255"/>
        <w:gridCol w:w="10297"/>
      </w:tblGrid>
      <w:tr w:rsidR="0018138E" w:rsidRPr="0018138E" w14:paraId="5A507288" w14:textId="77777777" w:rsidTr="002C1195">
        <w:trPr>
          <w:gridAfter w:val="2"/>
          <w:wAfter w:w="18552" w:type="dxa"/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75B93" w14:textId="4B9CA4F7" w:rsidR="0018138E" w:rsidRPr="0018138E" w:rsidRDefault="0018138E" w:rsidP="002C11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</w:t>
            </w:r>
            <w:r w:rsidRPr="0018138E">
              <w:rPr>
                <w:rFonts w:ascii="Arial" w:hAnsi="Arial" w:cs="Arial"/>
                <w:b/>
                <w:sz w:val="22"/>
                <w:szCs w:val="22"/>
              </w:rPr>
              <w:t xml:space="preserve"> contributions</w:t>
            </w:r>
          </w:p>
          <w:p w14:paraId="2E10EC92" w14:textId="77777777" w:rsidR="0018138E" w:rsidRPr="0018138E" w:rsidRDefault="0018138E" w:rsidP="002C11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38E" w:rsidRPr="0018138E" w14:paraId="237360D5" w14:textId="77777777" w:rsidTr="0018138E">
        <w:trPr>
          <w:trHeight w:val="300"/>
        </w:trPr>
        <w:tc>
          <w:tcPr>
            <w:tcW w:w="28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8415" w:type="dxa"/>
              <w:tblLook w:val="0000" w:firstRow="0" w:lastRow="0" w:firstColumn="0" w:lastColumn="0" w:noHBand="0" w:noVBand="0"/>
            </w:tblPr>
            <w:tblGrid>
              <w:gridCol w:w="8415"/>
            </w:tblGrid>
            <w:tr w:rsidR="0018138E" w:rsidRPr="0018138E" w14:paraId="4503E7A5" w14:textId="77777777" w:rsidTr="002C1195">
              <w:trPr>
                <w:trHeight w:val="255"/>
              </w:trPr>
              <w:tc>
                <w:tcPr>
                  <w:tcW w:w="8415" w:type="dxa"/>
                  <w:noWrap/>
                </w:tcPr>
                <w:p w14:paraId="1E949424" w14:textId="3FA606F7" w:rsidR="00375957" w:rsidRPr="0018138E" w:rsidRDefault="00375957" w:rsidP="002C119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>Global Equity                    1</w:t>
                  </w:r>
                  <w:r w:rsidR="002C1195">
                    <w:rPr>
                      <w:rFonts w:ascii="Arial" w:hAnsi="Arial" w:cs="Arial"/>
                      <w:sz w:val="22"/>
                      <w:szCs w:val="22"/>
                    </w:rPr>
                    <w:t>93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2C1195">
                    <w:rPr>
                      <w:rFonts w:ascii="Arial" w:hAnsi="Arial" w:cs="Arial"/>
                      <w:sz w:val="22"/>
                      <w:szCs w:val="22"/>
                    </w:rPr>
                    <w:t>316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 xml:space="preserve">5 x </w:t>
                  </w:r>
                  <w:r w:rsidR="002C1195">
                    <w:rPr>
                      <w:rFonts w:ascii="Arial" w:hAnsi="Arial" w:cs="Arial"/>
                      <w:sz w:val="22"/>
                      <w:szCs w:val="22"/>
                    </w:rPr>
                    <w:t>73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2C1195">
                    <w:rPr>
                      <w:rFonts w:ascii="Arial" w:hAnsi="Arial" w:cs="Arial"/>
                      <w:sz w:val="22"/>
                      <w:szCs w:val="22"/>
                    </w:rPr>
                    <w:t>33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 xml:space="preserve">% = </w:t>
                  </w:r>
                  <w:r w:rsidR="00D03DBC">
                    <w:rPr>
                      <w:rFonts w:ascii="Arial" w:hAnsi="Arial" w:cs="Arial"/>
                      <w:sz w:val="22"/>
                      <w:szCs w:val="22"/>
                    </w:rPr>
                    <w:t>141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D03DBC">
                    <w:rPr>
                      <w:rFonts w:ascii="Arial" w:hAnsi="Arial" w:cs="Arial"/>
                      <w:sz w:val="22"/>
                      <w:szCs w:val="22"/>
                    </w:rPr>
                    <w:t>7590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 xml:space="preserve"> x  £</w:t>
                  </w:r>
                  <w:r w:rsidR="002C1195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D03DBC">
                    <w:rPr>
                      <w:rFonts w:ascii="Arial" w:hAnsi="Arial" w:cs="Arial"/>
                      <w:sz w:val="22"/>
                      <w:szCs w:val="22"/>
                    </w:rPr>
                    <w:t>847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 xml:space="preserve"> =        £</w:t>
                  </w:r>
                  <w:r w:rsidR="00D03DBC">
                    <w:rPr>
                      <w:rFonts w:ascii="Arial" w:hAnsi="Arial" w:cs="Arial"/>
                      <w:sz w:val="22"/>
                      <w:szCs w:val="22"/>
                    </w:rPr>
                    <w:t>545.35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8138E" w:rsidRPr="0018138E" w14:paraId="03F5033E" w14:textId="77777777" w:rsidTr="002C1195">
              <w:trPr>
                <w:trHeight w:val="255"/>
              </w:trPr>
              <w:tc>
                <w:tcPr>
                  <w:tcW w:w="8415" w:type="dxa"/>
                  <w:noWrap/>
                </w:tcPr>
                <w:p w14:paraId="41DA721E" w14:textId="2476064D" w:rsidR="00375957" w:rsidRPr="0018138E" w:rsidRDefault="00375957" w:rsidP="002C1195">
                  <w:pPr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Index Linked Bond Fund    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2C1195">
                    <w:rPr>
                      <w:rFonts w:ascii="Arial" w:hAnsi="Arial" w:cs="Arial"/>
                      <w:sz w:val="22"/>
                      <w:szCs w:val="22"/>
                    </w:rPr>
                    <w:t>93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2C1195">
                    <w:rPr>
                      <w:rFonts w:ascii="Arial" w:hAnsi="Arial" w:cs="Arial"/>
                      <w:sz w:val="22"/>
                      <w:szCs w:val="22"/>
                    </w:rPr>
                    <w:t>316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 xml:space="preserve">5 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x </w:t>
                  </w:r>
                  <w:r w:rsidR="002C1195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20.00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 xml:space="preserve">% 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= </w:t>
                  </w:r>
                  <w:r w:rsidR="00D03DBC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38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.</w:t>
                  </w:r>
                  <w:r w:rsidR="00D03DBC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6633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x  £1.</w:t>
                  </w:r>
                  <w:r w:rsidR="00D03DBC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498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=       £</w:t>
                  </w:r>
                  <w:r w:rsidR="00EF565F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57.92</w:t>
                  </w:r>
                </w:p>
                <w:p w14:paraId="7458C62E" w14:textId="13D1C0C5" w:rsidR="00375957" w:rsidRPr="0018138E" w:rsidRDefault="00375957" w:rsidP="002C1195">
                  <w:pPr>
                    <w:rPr>
                      <w:rFonts w:ascii="Arial" w:hAnsi="Arial" w:cs="Arial"/>
                      <w:spacing w:val="-3"/>
                      <w:sz w:val="22"/>
                      <w:szCs w:val="22"/>
                      <w:u w:val="single"/>
                    </w:rPr>
                  </w:pP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Cash Fund                          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2C1195">
                    <w:rPr>
                      <w:rFonts w:ascii="Arial" w:hAnsi="Arial" w:cs="Arial"/>
                      <w:sz w:val="22"/>
                      <w:szCs w:val="22"/>
                    </w:rPr>
                    <w:t>93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2C1195">
                    <w:rPr>
                      <w:rFonts w:ascii="Arial" w:hAnsi="Arial" w:cs="Arial"/>
                      <w:sz w:val="22"/>
                      <w:szCs w:val="22"/>
                    </w:rPr>
                    <w:t>316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 xml:space="preserve">5 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x </w:t>
                  </w:r>
                  <w:r w:rsidR="002C1195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6.67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%  = </w:t>
                  </w:r>
                  <w:r w:rsidR="00D03DBC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12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.</w:t>
                  </w:r>
                  <w:r w:rsidR="00D03DBC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8942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x  £1.</w:t>
                  </w:r>
                  <w:r w:rsidR="00D03DBC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017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 =     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  <w:u w:val="single"/>
                    </w:rPr>
                    <w:t xml:space="preserve">£   </w:t>
                  </w:r>
                  <w:r w:rsidR="000D327C">
                    <w:rPr>
                      <w:rFonts w:ascii="Arial" w:hAnsi="Arial" w:cs="Arial"/>
                      <w:spacing w:val="-3"/>
                      <w:sz w:val="22"/>
                      <w:szCs w:val="22"/>
                      <w:u w:val="single"/>
                    </w:rPr>
                    <w:t>13.11</w:t>
                  </w:r>
                </w:p>
                <w:p w14:paraId="0CB7D863" w14:textId="28E64865" w:rsidR="00375957" w:rsidRPr="0018138E" w:rsidRDefault="00375957" w:rsidP="00375957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8138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</w:t>
                  </w:r>
                </w:p>
              </w:tc>
            </w:tr>
            <w:tr w:rsidR="0018138E" w:rsidRPr="0018138E" w14:paraId="722C08F8" w14:textId="77777777" w:rsidTr="002C1195">
              <w:trPr>
                <w:trHeight w:val="255"/>
              </w:trPr>
              <w:tc>
                <w:tcPr>
                  <w:tcW w:w="8415" w:type="dxa"/>
                  <w:noWrap/>
                </w:tcPr>
                <w:p w14:paraId="698A1A9E" w14:textId="6A36251E" w:rsidR="00375957" w:rsidRPr="0018138E" w:rsidRDefault="00375957" w:rsidP="002C1195">
                  <w:pPr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                                                                                Total                                </w:t>
                  </w:r>
                  <w:r w:rsidRPr="0018138E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</w:rPr>
                    <w:t>£</w:t>
                  </w:r>
                  <w:r w:rsidR="002C1195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</w:rPr>
                    <w:t>6</w:t>
                  </w:r>
                  <w:r w:rsidRPr="0018138E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</w:rPr>
                    <w:t>1</w:t>
                  </w:r>
                  <w:r w:rsidR="002C1195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</w:rPr>
                    <w:t>6</w:t>
                  </w:r>
                  <w:r w:rsidRPr="0018138E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</w:rPr>
                    <w:t>.</w:t>
                  </w:r>
                  <w:r w:rsidR="002C1195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</w:rPr>
                    <w:t>38</w:t>
                  </w:r>
                </w:p>
              </w:tc>
            </w:tr>
            <w:tr w:rsidR="0018138E" w:rsidRPr="0018138E" w14:paraId="69A18C5F" w14:textId="77777777" w:rsidTr="002C1195">
              <w:trPr>
                <w:trHeight w:val="255"/>
              </w:trPr>
              <w:tc>
                <w:tcPr>
                  <w:tcW w:w="8415" w:type="dxa"/>
                  <w:noWrap/>
                </w:tcPr>
                <w:p w14:paraId="1E610FAD" w14:textId="77777777" w:rsidR="00375957" w:rsidRPr="0018138E" w:rsidRDefault="00375957" w:rsidP="002C1195">
                  <w:pPr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</w:p>
                <w:p w14:paraId="0CA323D0" w14:textId="77777777" w:rsidR="00375957" w:rsidRPr="0018138E" w:rsidRDefault="00375957" w:rsidP="002C1195">
                  <w:pPr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</w:p>
              </w:tc>
            </w:tr>
          </w:tbl>
          <w:p w14:paraId="7592FFFC" w14:textId="77777777" w:rsidR="00375957" w:rsidRPr="0018138E" w:rsidRDefault="00375957" w:rsidP="002C11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38E" w:rsidRPr="0018138E" w14:paraId="5B677D55" w14:textId="77777777" w:rsidTr="0018138E">
        <w:trPr>
          <w:gridAfter w:val="2"/>
          <w:wAfter w:w="18552" w:type="dxa"/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68FA4" w14:textId="77777777" w:rsidR="00375957" w:rsidRPr="0018138E" w:rsidRDefault="00375957" w:rsidP="002C11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138E">
              <w:rPr>
                <w:rFonts w:ascii="Arial" w:hAnsi="Arial" w:cs="Arial"/>
                <w:b/>
                <w:sz w:val="22"/>
                <w:szCs w:val="22"/>
              </w:rPr>
              <w:t>Employer contributions</w:t>
            </w:r>
          </w:p>
          <w:p w14:paraId="3FD14C43" w14:textId="77777777" w:rsidR="00375957" w:rsidRPr="0018138E" w:rsidRDefault="00375957" w:rsidP="002C11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38E" w:rsidRPr="0018138E" w14:paraId="5B997339" w14:textId="77777777" w:rsidTr="0018138E">
        <w:trPr>
          <w:gridAfter w:val="1"/>
          <w:wAfter w:w="10297" w:type="dxa"/>
          <w:trHeight w:val="300"/>
        </w:trPr>
        <w:tc>
          <w:tcPr>
            <w:tcW w:w="17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828" w:type="dxa"/>
              <w:tblLook w:val="0000" w:firstRow="0" w:lastRow="0" w:firstColumn="0" w:lastColumn="0" w:noHBand="0" w:noVBand="0"/>
            </w:tblPr>
            <w:tblGrid>
              <w:gridCol w:w="9828"/>
            </w:tblGrid>
            <w:tr w:rsidR="0018138E" w:rsidRPr="0018138E" w14:paraId="2D986F26" w14:textId="77777777" w:rsidTr="002C1195">
              <w:trPr>
                <w:trHeight w:val="255"/>
              </w:trPr>
              <w:tc>
                <w:tcPr>
                  <w:tcW w:w="9828" w:type="dxa"/>
                  <w:noWrap/>
                </w:tcPr>
                <w:p w14:paraId="2C3FFB4C" w14:textId="7FBCF980" w:rsidR="00375957" w:rsidRPr="0018138E" w:rsidRDefault="00375957" w:rsidP="002C119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 xml:space="preserve">Global Equity:                   </w:t>
                  </w:r>
                  <w:r w:rsidR="002C1195">
                    <w:rPr>
                      <w:rFonts w:ascii="Arial" w:hAnsi="Arial" w:cs="Arial"/>
                      <w:sz w:val="22"/>
                      <w:szCs w:val="22"/>
                    </w:rPr>
                    <w:t>304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2C1195">
                    <w:rPr>
                      <w:rFonts w:ascii="Arial" w:hAnsi="Arial" w:cs="Arial"/>
                      <w:sz w:val="22"/>
                      <w:szCs w:val="22"/>
                    </w:rPr>
                    <w:t>1503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 xml:space="preserve"> x </w:t>
                  </w:r>
                  <w:r w:rsidR="002C1195">
                    <w:rPr>
                      <w:rFonts w:ascii="Arial" w:hAnsi="Arial" w:cs="Arial"/>
                      <w:sz w:val="22"/>
                      <w:szCs w:val="22"/>
                    </w:rPr>
                    <w:t>73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2C1195">
                    <w:rPr>
                      <w:rFonts w:ascii="Arial" w:hAnsi="Arial" w:cs="Arial"/>
                      <w:sz w:val="22"/>
                      <w:szCs w:val="22"/>
                    </w:rPr>
                    <w:t>33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 xml:space="preserve">%      = </w:t>
                  </w:r>
                  <w:r w:rsidR="001130A1">
                    <w:rPr>
                      <w:rFonts w:ascii="Arial" w:hAnsi="Arial" w:cs="Arial"/>
                      <w:sz w:val="22"/>
                      <w:szCs w:val="22"/>
                    </w:rPr>
                    <w:t>223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1130A1">
                    <w:rPr>
                      <w:rFonts w:ascii="Arial" w:hAnsi="Arial" w:cs="Arial"/>
                      <w:sz w:val="22"/>
                      <w:szCs w:val="22"/>
                    </w:rPr>
                    <w:t>0334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 xml:space="preserve">   x £</w:t>
                  </w:r>
                  <w:r w:rsidR="00D03DBC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D03DBC">
                    <w:rPr>
                      <w:rFonts w:ascii="Arial" w:hAnsi="Arial" w:cs="Arial"/>
                      <w:sz w:val="22"/>
                      <w:szCs w:val="22"/>
                    </w:rPr>
                    <w:t>847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 xml:space="preserve"> =     £</w:t>
                  </w:r>
                  <w:r w:rsidR="00DB30FA">
                    <w:rPr>
                      <w:rFonts w:ascii="Arial" w:hAnsi="Arial" w:cs="Arial"/>
                      <w:sz w:val="22"/>
                      <w:szCs w:val="22"/>
                    </w:rPr>
                    <w:t>858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DB30FA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</w:tr>
            <w:tr w:rsidR="0018138E" w:rsidRPr="0018138E" w14:paraId="2BE566DF" w14:textId="77777777" w:rsidTr="002C1195">
              <w:trPr>
                <w:trHeight w:val="255"/>
              </w:trPr>
              <w:tc>
                <w:tcPr>
                  <w:tcW w:w="9828" w:type="dxa"/>
                  <w:noWrap/>
                </w:tcPr>
                <w:p w14:paraId="4BECC4CB" w14:textId="69BAB89E" w:rsidR="00375957" w:rsidRPr="0018138E" w:rsidRDefault="00375957" w:rsidP="002C1195">
                  <w:pPr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Index Linked Bond Fund    </w:t>
                  </w:r>
                  <w:r w:rsidR="002C1195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304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2C1195">
                    <w:rPr>
                      <w:rFonts w:ascii="Arial" w:hAnsi="Arial" w:cs="Arial"/>
                      <w:sz w:val="22"/>
                      <w:szCs w:val="22"/>
                    </w:rPr>
                    <w:t>1503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x </w:t>
                  </w:r>
                  <w:r w:rsidR="002C1195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20.00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   = </w:t>
                  </w:r>
                  <w:r w:rsidR="00F55AD9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60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.</w:t>
                  </w:r>
                  <w:r w:rsidR="00F55AD9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8301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x £1.</w:t>
                  </w:r>
                  <w:r w:rsidR="00D03DBC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498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=          £</w:t>
                  </w:r>
                  <w:r w:rsidR="00DB30FA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91.12</w:t>
                  </w:r>
                </w:p>
                <w:p w14:paraId="55467E3B" w14:textId="2D32E6C9" w:rsidR="00375957" w:rsidRPr="0018138E" w:rsidRDefault="00375957" w:rsidP="002C1195">
                  <w:pPr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Cash Fund                          </w:t>
                  </w:r>
                  <w:r w:rsidR="002C1195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304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2C1195">
                    <w:rPr>
                      <w:rFonts w:ascii="Arial" w:hAnsi="Arial" w:cs="Arial"/>
                      <w:sz w:val="22"/>
                      <w:szCs w:val="22"/>
                    </w:rPr>
                    <w:t>1503</w:t>
                  </w:r>
                  <w:r w:rsidRPr="0018138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x </w:t>
                  </w:r>
                  <w:r w:rsidR="002C1195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6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.</w:t>
                  </w:r>
                  <w:r w:rsidR="002C1195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67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%      =  </w:t>
                  </w:r>
                  <w:r w:rsidR="00F55AD9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20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.</w:t>
                  </w:r>
                  <w:r w:rsidR="00537FA9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2868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 x £1.</w:t>
                  </w:r>
                  <w:r w:rsidR="00D03DBC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017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=           </w:t>
                  </w: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  <w:u w:val="single"/>
                    </w:rPr>
                    <w:t>£</w:t>
                  </w:r>
                  <w:r w:rsidR="00DB30FA">
                    <w:rPr>
                      <w:rFonts w:ascii="Arial" w:hAnsi="Arial" w:cs="Arial"/>
                      <w:spacing w:val="-3"/>
                      <w:sz w:val="22"/>
                      <w:szCs w:val="22"/>
                      <w:u w:val="single"/>
                    </w:rPr>
                    <w:t>20.</w:t>
                  </w:r>
                  <w:r w:rsidR="00537FA9">
                    <w:rPr>
                      <w:rFonts w:ascii="Arial" w:hAnsi="Arial" w:cs="Arial"/>
                      <w:spacing w:val="-3"/>
                      <w:sz w:val="22"/>
                      <w:szCs w:val="22"/>
                      <w:u w:val="single"/>
                    </w:rPr>
                    <w:t>63</w:t>
                  </w:r>
                </w:p>
                <w:p w14:paraId="0C657926" w14:textId="257419BE" w:rsidR="00375957" w:rsidRPr="0018138E" w:rsidRDefault="00375957" w:rsidP="002C1195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18138E" w:rsidRPr="0018138E" w14:paraId="427D1509" w14:textId="77777777" w:rsidTr="002C1195">
              <w:trPr>
                <w:trHeight w:val="255"/>
              </w:trPr>
              <w:tc>
                <w:tcPr>
                  <w:tcW w:w="9828" w:type="dxa"/>
                  <w:noWrap/>
                </w:tcPr>
                <w:p w14:paraId="1AA8381B" w14:textId="441E5228" w:rsidR="00375957" w:rsidRPr="0018138E" w:rsidRDefault="00375957" w:rsidP="002C11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138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                                                                                Total                                      </w:t>
                  </w:r>
                  <w:r w:rsidRPr="0018138E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</w:rPr>
                    <w:t>£</w:t>
                  </w:r>
                  <w:r w:rsidR="002C1195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</w:rPr>
                    <w:t>969.</w:t>
                  </w:r>
                  <w:r w:rsidR="00537FA9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</w:rPr>
                    <w:t>76</w:t>
                  </w:r>
                </w:p>
              </w:tc>
            </w:tr>
            <w:tr w:rsidR="0018138E" w:rsidRPr="0018138E" w14:paraId="44735178" w14:textId="77777777" w:rsidTr="002C1195">
              <w:trPr>
                <w:trHeight w:val="255"/>
              </w:trPr>
              <w:tc>
                <w:tcPr>
                  <w:tcW w:w="9828" w:type="dxa"/>
                  <w:noWrap/>
                </w:tcPr>
                <w:p w14:paraId="539CE112" w14:textId="77777777" w:rsidR="00375957" w:rsidRPr="0018138E" w:rsidRDefault="00375957" w:rsidP="002C1195">
                  <w:pPr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</w:p>
              </w:tc>
            </w:tr>
          </w:tbl>
          <w:p w14:paraId="170951F2" w14:textId="77777777" w:rsidR="00375957" w:rsidRPr="0018138E" w:rsidRDefault="00375957" w:rsidP="002C11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17C08A" w14:textId="77777777" w:rsidR="00C6177C" w:rsidRPr="0018138E" w:rsidRDefault="00C6177C" w:rsidP="00C000C8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p w14:paraId="034D5C9B" w14:textId="77777777" w:rsidR="00375957" w:rsidRPr="0018138E" w:rsidRDefault="00375957" w:rsidP="00C000C8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p w14:paraId="306A2A9A" w14:textId="4B0ABA99" w:rsidR="00AF5838" w:rsidRDefault="00AF5838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Normal Pension Date or Age (</w:t>
      </w:r>
      <w:r w:rsidR="002C1195">
        <w:rPr>
          <w:rFonts w:ascii="Arial" w:hAnsi="Arial" w:cs="Arial"/>
          <w:sz w:val="22"/>
          <w:szCs w:val="22"/>
        </w:rPr>
        <w:t>0</w:t>
      </w:r>
      <w:r w:rsidR="001130A1">
        <w:rPr>
          <w:rFonts w:ascii="Arial" w:hAnsi="Arial" w:cs="Arial"/>
          <w:sz w:val="22"/>
          <w:szCs w:val="22"/>
        </w:rPr>
        <w:t>4</w:t>
      </w:r>
      <w:r w:rsidRPr="0018138E">
        <w:rPr>
          <w:rFonts w:ascii="Arial" w:hAnsi="Arial" w:cs="Arial"/>
          <w:sz w:val="22"/>
          <w:szCs w:val="22"/>
        </w:rPr>
        <w:t>/0</w:t>
      </w:r>
      <w:r w:rsidR="001130A1">
        <w:rPr>
          <w:rFonts w:ascii="Arial" w:hAnsi="Arial" w:cs="Arial"/>
          <w:sz w:val="22"/>
          <w:szCs w:val="22"/>
        </w:rPr>
        <w:t>5</w:t>
      </w:r>
      <w:r w:rsidRPr="0018138E">
        <w:rPr>
          <w:rFonts w:ascii="Arial" w:hAnsi="Arial" w:cs="Arial"/>
          <w:sz w:val="22"/>
          <w:szCs w:val="22"/>
        </w:rPr>
        <w:t>/20</w:t>
      </w:r>
      <w:r w:rsidR="00185BFD" w:rsidRPr="0018138E">
        <w:rPr>
          <w:rFonts w:ascii="Arial" w:hAnsi="Arial" w:cs="Arial"/>
          <w:sz w:val="22"/>
          <w:szCs w:val="22"/>
        </w:rPr>
        <w:t>2</w:t>
      </w:r>
      <w:r w:rsidR="002C1195">
        <w:rPr>
          <w:rFonts w:ascii="Arial" w:hAnsi="Arial" w:cs="Arial"/>
          <w:sz w:val="22"/>
          <w:szCs w:val="22"/>
        </w:rPr>
        <w:t>3</w:t>
      </w:r>
      <w:r w:rsidRPr="0018138E">
        <w:rPr>
          <w:rFonts w:ascii="Arial" w:hAnsi="Arial" w:cs="Arial"/>
          <w:sz w:val="22"/>
          <w:szCs w:val="22"/>
        </w:rPr>
        <w:t xml:space="preserve"> or 65)</w:t>
      </w:r>
    </w:p>
    <w:p w14:paraId="70DCEFAC" w14:textId="4FF64E62" w:rsidR="000D327C" w:rsidRPr="0018138E" w:rsidRDefault="000D327C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TRD </w:t>
      </w:r>
      <w:r>
        <w:rPr>
          <w:rFonts w:ascii="Arial" w:hAnsi="Arial" w:cs="Arial"/>
          <w:sz w:val="22"/>
          <w:szCs w:val="22"/>
        </w:rPr>
        <w:t>04</w:t>
      </w:r>
      <w:r w:rsidRPr="0018138E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5</w:t>
      </w:r>
      <w:r w:rsidRPr="0018138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14:paraId="73F116AE" w14:textId="77777777" w:rsidR="00AF5838" w:rsidRPr="0018138E" w:rsidRDefault="00AF5838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Funds remain invested and annual statements will be issued</w:t>
      </w:r>
    </w:p>
    <w:p w14:paraId="03000F05" w14:textId="77777777" w:rsidR="0068235B" w:rsidRPr="0018138E" w:rsidRDefault="0068235B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Access to benefits from Minimum Pension Age (or earlier if ill health)</w:t>
      </w:r>
    </w:p>
    <w:p w14:paraId="344CE565" w14:textId="77777777" w:rsidR="00AF5838" w:rsidRPr="0018138E" w:rsidRDefault="00AF5838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Annuity</w:t>
      </w:r>
      <w:r w:rsidR="0068235B" w:rsidRPr="0018138E">
        <w:rPr>
          <w:rFonts w:ascii="Arial" w:hAnsi="Arial" w:cs="Arial"/>
          <w:sz w:val="22"/>
          <w:szCs w:val="22"/>
        </w:rPr>
        <w:t xml:space="preserve"> Purchase Option with Annuity Bureau Charge if purchased through the OPQ Plan</w:t>
      </w:r>
      <w:r w:rsidRPr="0018138E">
        <w:rPr>
          <w:rFonts w:ascii="Arial" w:hAnsi="Arial" w:cs="Arial"/>
          <w:sz w:val="22"/>
          <w:szCs w:val="22"/>
        </w:rPr>
        <w:t xml:space="preserve"> </w:t>
      </w:r>
    </w:p>
    <w:p w14:paraId="05091E7A" w14:textId="77777777" w:rsidR="00AF5838" w:rsidRPr="0018138E" w:rsidRDefault="00AF5838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Tax free lump sum option</w:t>
      </w:r>
    </w:p>
    <w:p w14:paraId="49E2DD13" w14:textId="77777777" w:rsidR="00AF5838" w:rsidRPr="0018138E" w:rsidRDefault="00D651AA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Single </w:t>
      </w:r>
      <w:r w:rsidR="00AF5838" w:rsidRPr="0018138E">
        <w:rPr>
          <w:rFonts w:ascii="Arial" w:hAnsi="Arial" w:cs="Arial"/>
          <w:sz w:val="22"/>
          <w:szCs w:val="22"/>
        </w:rPr>
        <w:t>UFPLS option</w:t>
      </w:r>
    </w:p>
    <w:p w14:paraId="1F4808EE" w14:textId="77777777" w:rsidR="00AF5838" w:rsidRPr="0018138E" w:rsidRDefault="00AF5838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Early retirement option</w:t>
      </w:r>
    </w:p>
    <w:p w14:paraId="298B62F0" w14:textId="77777777" w:rsidR="00AF5838" w:rsidRPr="0018138E" w:rsidRDefault="00AF5838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Death before retirement (PRA Payable to Legal Personal Representatives)</w:t>
      </w:r>
    </w:p>
    <w:p w14:paraId="635F47CF" w14:textId="77777777" w:rsidR="00AF5838" w:rsidRPr="0018138E" w:rsidRDefault="00AF5838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Transfer option</w:t>
      </w:r>
      <w:r w:rsidR="00D651AA" w:rsidRPr="0018138E">
        <w:rPr>
          <w:rFonts w:ascii="Arial" w:hAnsi="Arial" w:cs="Arial"/>
          <w:sz w:val="22"/>
          <w:szCs w:val="22"/>
        </w:rPr>
        <w:t>/ Open Market Option- mention this would be required if want FADD or series of UFPLS from MPA</w:t>
      </w:r>
    </w:p>
    <w:p w14:paraId="5952B9FF" w14:textId="177D5162" w:rsidR="00D651AA" w:rsidRPr="0018138E" w:rsidRDefault="00D651AA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Pension Wise if want to take advantage of flexibilities</w:t>
      </w:r>
      <w:r w:rsidR="000D327C">
        <w:rPr>
          <w:rFonts w:ascii="Arial" w:hAnsi="Arial" w:cs="Arial"/>
          <w:sz w:val="22"/>
          <w:szCs w:val="22"/>
        </w:rPr>
        <w:t xml:space="preserve"> (now part of the Single Financial Guidance body</w:t>
      </w:r>
      <w:bookmarkStart w:id="0" w:name="_GoBack"/>
      <w:bookmarkEnd w:id="0"/>
    </w:p>
    <w:p w14:paraId="55B657C2" w14:textId="77777777" w:rsidR="00D651AA" w:rsidRPr="0018138E" w:rsidRDefault="00D651AA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Mention AA and MPA trigger if UFPLS or FADD (no further detail required)</w:t>
      </w:r>
    </w:p>
    <w:p w14:paraId="4F518B70" w14:textId="77777777" w:rsidR="00E67A91" w:rsidRPr="0018138E" w:rsidRDefault="00E67A91" w:rsidP="00C6177C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065F18FD" w14:textId="77777777" w:rsidR="00D651AA" w:rsidRPr="0018138E" w:rsidRDefault="00D651AA" w:rsidP="00D651AA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8138E">
        <w:rPr>
          <w:rFonts w:ascii="Calibri" w:eastAsia="Calibri" w:hAnsi="Calibri"/>
          <w:sz w:val="22"/>
          <w:szCs w:val="22"/>
        </w:rPr>
        <w:t xml:space="preserve">NOTE: </w:t>
      </w:r>
      <w:r w:rsidRPr="0018138E">
        <w:rPr>
          <w:rFonts w:ascii="Calibri" w:eastAsia="Calibri" w:hAnsi="Calibri"/>
          <w:b/>
          <w:sz w:val="22"/>
          <w:szCs w:val="22"/>
        </w:rPr>
        <w:t>Letters should be written in full and should include all of the information contained in each of the bullet points.</w:t>
      </w:r>
      <w:r w:rsidRPr="0018138E">
        <w:rPr>
          <w:rFonts w:ascii="Calibri" w:eastAsia="Calibri" w:hAnsi="Calibri"/>
          <w:sz w:val="22"/>
          <w:szCs w:val="22"/>
        </w:rPr>
        <w:t xml:space="preserve"> Failure to write a letter in full will result in marks being lost. Failure to mention the information contained in each of the bullet points will result in marks being lost.</w:t>
      </w:r>
    </w:p>
    <w:p w14:paraId="094E5876" w14:textId="77777777" w:rsidR="00BF72BA" w:rsidRPr="0018138E" w:rsidRDefault="00BF72BA" w:rsidP="00BF72BA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1DA46356" w14:textId="77777777" w:rsidR="00A12FBD" w:rsidRPr="0018138E" w:rsidRDefault="00A12FBD" w:rsidP="00AD1ED7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sectPr w:rsidR="00A12FBD" w:rsidRPr="0018138E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5582E"/>
    <w:multiLevelType w:val="hybridMultilevel"/>
    <w:tmpl w:val="0DCE14D4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5F1"/>
    <w:rsid w:val="00001BA1"/>
    <w:rsid w:val="00004323"/>
    <w:rsid w:val="000058BD"/>
    <w:rsid w:val="00037069"/>
    <w:rsid w:val="00052415"/>
    <w:rsid w:val="00055FA1"/>
    <w:rsid w:val="0005705B"/>
    <w:rsid w:val="0006297B"/>
    <w:rsid w:val="00066CCC"/>
    <w:rsid w:val="000676CE"/>
    <w:rsid w:val="00090E77"/>
    <w:rsid w:val="000A0480"/>
    <w:rsid w:val="000B74E1"/>
    <w:rsid w:val="000B76BE"/>
    <w:rsid w:val="000C375F"/>
    <w:rsid w:val="000D327C"/>
    <w:rsid w:val="000E348A"/>
    <w:rsid w:val="000E3E5A"/>
    <w:rsid w:val="000F66A2"/>
    <w:rsid w:val="001058A8"/>
    <w:rsid w:val="001130A1"/>
    <w:rsid w:val="00137F14"/>
    <w:rsid w:val="00144FAE"/>
    <w:rsid w:val="00161AD3"/>
    <w:rsid w:val="00162141"/>
    <w:rsid w:val="00181251"/>
    <w:rsid w:val="0018138E"/>
    <w:rsid w:val="001825AF"/>
    <w:rsid w:val="00185BFD"/>
    <w:rsid w:val="00185DDC"/>
    <w:rsid w:val="001B3157"/>
    <w:rsid w:val="001E22B3"/>
    <w:rsid w:val="00210ECC"/>
    <w:rsid w:val="00230382"/>
    <w:rsid w:val="00234BB5"/>
    <w:rsid w:val="0025012B"/>
    <w:rsid w:val="002937B9"/>
    <w:rsid w:val="002A0FCB"/>
    <w:rsid w:val="002A7D59"/>
    <w:rsid w:val="002C1195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75957"/>
    <w:rsid w:val="003937BA"/>
    <w:rsid w:val="00395C63"/>
    <w:rsid w:val="003A4569"/>
    <w:rsid w:val="003B03B4"/>
    <w:rsid w:val="003C4487"/>
    <w:rsid w:val="003E20D1"/>
    <w:rsid w:val="004122B7"/>
    <w:rsid w:val="004321DC"/>
    <w:rsid w:val="00441412"/>
    <w:rsid w:val="00463D8C"/>
    <w:rsid w:val="00473789"/>
    <w:rsid w:val="00476305"/>
    <w:rsid w:val="004903BC"/>
    <w:rsid w:val="00492E4C"/>
    <w:rsid w:val="004C4AFC"/>
    <w:rsid w:val="004C50EC"/>
    <w:rsid w:val="004C6CBB"/>
    <w:rsid w:val="00501BEF"/>
    <w:rsid w:val="00507C3D"/>
    <w:rsid w:val="0051393A"/>
    <w:rsid w:val="00513D79"/>
    <w:rsid w:val="005141A5"/>
    <w:rsid w:val="00522EE2"/>
    <w:rsid w:val="00523040"/>
    <w:rsid w:val="00537FA9"/>
    <w:rsid w:val="0054194F"/>
    <w:rsid w:val="005A6157"/>
    <w:rsid w:val="005B4243"/>
    <w:rsid w:val="005E079C"/>
    <w:rsid w:val="005E2699"/>
    <w:rsid w:val="005F7829"/>
    <w:rsid w:val="00606B5A"/>
    <w:rsid w:val="006143D5"/>
    <w:rsid w:val="00615C50"/>
    <w:rsid w:val="00623E5C"/>
    <w:rsid w:val="006257FC"/>
    <w:rsid w:val="0066097E"/>
    <w:rsid w:val="006618D9"/>
    <w:rsid w:val="006641D1"/>
    <w:rsid w:val="0068235B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B4E1B"/>
    <w:rsid w:val="007C1101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A00BD4"/>
    <w:rsid w:val="00A12FBD"/>
    <w:rsid w:val="00A2223A"/>
    <w:rsid w:val="00A25A11"/>
    <w:rsid w:val="00A37B54"/>
    <w:rsid w:val="00A57F06"/>
    <w:rsid w:val="00A66CAF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6177C"/>
    <w:rsid w:val="00C6481B"/>
    <w:rsid w:val="00C80EBE"/>
    <w:rsid w:val="00CA4952"/>
    <w:rsid w:val="00CE2C53"/>
    <w:rsid w:val="00CE6C27"/>
    <w:rsid w:val="00CF5BA9"/>
    <w:rsid w:val="00D012DE"/>
    <w:rsid w:val="00D03DBC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51AA"/>
    <w:rsid w:val="00D72412"/>
    <w:rsid w:val="00D80AD8"/>
    <w:rsid w:val="00D83DA3"/>
    <w:rsid w:val="00D92725"/>
    <w:rsid w:val="00D95D81"/>
    <w:rsid w:val="00DA7F84"/>
    <w:rsid w:val="00DB230A"/>
    <w:rsid w:val="00DB30FA"/>
    <w:rsid w:val="00DC0BE7"/>
    <w:rsid w:val="00DC16DF"/>
    <w:rsid w:val="00DC2DAD"/>
    <w:rsid w:val="00DE7468"/>
    <w:rsid w:val="00E01E76"/>
    <w:rsid w:val="00E20C71"/>
    <w:rsid w:val="00E34E55"/>
    <w:rsid w:val="00E400AD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B3E11"/>
    <w:rsid w:val="00EC2E1B"/>
    <w:rsid w:val="00EF565F"/>
    <w:rsid w:val="00F16BE1"/>
    <w:rsid w:val="00F3061F"/>
    <w:rsid w:val="00F455BF"/>
    <w:rsid w:val="00F53CBE"/>
    <w:rsid w:val="00F55AD9"/>
    <w:rsid w:val="00F55F21"/>
    <w:rsid w:val="00F66FCA"/>
    <w:rsid w:val="00F87DC4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C1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3</cp:revision>
  <cp:lastPrinted>2015-02-05T17:06:00Z</cp:lastPrinted>
  <dcterms:created xsi:type="dcterms:W3CDTF">2019-04-03T10:03:00Z</dcterms:created>
  <dcterms:modified xsi:type="dcterms:W3CDTF">2019-04-03T10:10:00Z</dcterms:modified>
</cp:coreProperties>
</file>