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C78" w:rsidRPr="00B007B7" w:rsidRDefault="007B5C78" w:rsidP="007B5C78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11499" w:type="dxa"/>
        <w:tblInd w:w="-43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0"/>
        <w:gridCol w:w="2709"/>
        <w:gridCol w:w="1426"/>
        <w:gridCol w:w="943"/>
        <w:gridCol w:w="943"/>
        <w:gridCol w:w="1233"/>
        <w:gridCol w:w="1418"/>
        <w:gridCol w:w="1219"/>
        <w:gridCol w:w="1269"/>
        <w:gridCol w:w="79"/>
      </w:tblGrid>
      <w:tr w:rsidR="007B5C78" w:rsidRPr="00B007B7" w:rsidTr="00DC5966">
        <w:trPr>
          <w:trHeight w:val="20"/>
        </w:trPr>
        <w:tc>
          <w:tcPr>
            <w:tcW w:w="114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INSTITUTO DE TELEVISION PUBLICA DE SAN LUIS POTOSI CANAL 9 </w:t>
            </w:r>
          </w:p>
        </w:tc>
      </w:tr>
      <w:tr w:rsidR="007B5C78" w:rsidRPr="00B007B7" w:rsidTr="00DC5966">
        <w:trPr>
          <w:trHeight w:val="20"/>
        </w:trPr>
        <w:tc>
          <w:tcPr>
            <w:tcW w:w="114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Informe Analítico de la Deuda Pública y Otros Pasivos - LDF</w:t>
            </w:r>
          </w:p>
        </w:tc>
      </w:tr>
      <w:tr w:rsidR="007B5C78" w:rsidRPr="00B007B7" w:rsidTr="00DC5966">
        <w:trPr>
          <w:trHeight w:val="20"/>
        </w:trPr>
        <w:tc>
          <w:tcPr>
            <w:tcW w:w="114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Del 1 de </w:t>
            </w:r>
            <w:r w:rsidR="00412C6F">
              <w:rPr>
                <w:b/>
                <w:sz w:val="16"/>
                <w:szCs w:val="16"/>
              </w:rPr>
              <w:t>E</w:t>
            </w:r>
            <w:r w:rsidR="00905B02">
              <w:rPr>
                <w:b/>
                <w:sz w:val="16"/>
                <w:szCs w:val="16"/>
              </w:rPr>
              <w:t xml:space="preserve">nero </w:t>
            </w:r>
            <w:r w:rsidRPr="007B5C78">
              <w:rPr>
                <w:b/>
                <w:sz w:val="16"/>
                <w:szCs w:val="16"/>
              </w:rPr>
              <w:t xml:space="preserve">al </w:t>
            </w:r>
            <w:r w:rsidR="00412C6F">
              <w:rPr>
                <w:b/>
                <w:sz w:val="16"/>
                <w:szCs w:val="16"/>
              </w:rPr>
              <w:t>3</w:t>
            </w:r>
            <w:r w:rsidR="00A21858">
              <w:rPr>
                <w:b/>
                <w:sz w:val="16"/>
                <w:szCs w:val="16"/>
              </w:rPr>
              <w:t>1</w:t>
            </w:r>
            <w:bookmarkStart w:id="0" w:name="_GoBack"/>
            <w:bookmarkEnd w:id="0"/>
            <w:r w:rsidRPr="007B5C78">
              <w:rPr>
                <w:b/>
                <w:sz w:val="16"/>
                <w:szCs w:val="16"/>
              </w:rPr>
              <w:t xml:space="preserve"> de</w:t>
            </w:r>
            <w:r w:rsidR="00412C6F">
              <w:rPr>
                <w:b/>
                <w:sz w:val="16"/>
                <w:szCs w:val="16"/>
              </w:rPr>
              <w:t xml:space="preserve"> </w:t>
            </w:r>
            <w:r w:rsidR="00A62A2D">
              <w:rPr>
                <w:b/>
                <w:sz w:val="16"/>
                <w:szCs w:val="16"/>
              </w:rPr>
              <w:t>Diciembre</w:t>
            </w:r>
            <w:r w:rsidR="00412C6F">
              <w:rPr>
                <w:b/>
                <w:sz w:val="16"/>
                <w:szCs w:val="16"/>
              </w:rPr>
              <w:t xml:space="preserve"> del</w:t>
            </w:r>
            <w:r w:rsidRPr="007B5C78">
              <w:rPr>
                <w:b/>
                <w:sz w:val="16"/>
                <w:szCs w:val="16"/>
              </w:rPr>
              <w:t xml:space="preserve"> 201</w:t>
            </w:r>
            <w:r w:rsidR="00277B3F">
              <w:rPr>
                <w:b/>
                <w:sz w:val="16"/>
                <w:szCs w:val="16"/>
              </w:rPr>
              <w:t>9</w:t>
            </w:r>
          </w:p>
        </w:tc>
      </w:tr>
      <w:tr w:rsidR="007B5C78" w:rsidRPr="00B007B7" w:rsidTr="00DC5966">
        <w:trPr>
          <w:trHeight w:val="20"/>
        </w:trPr>
        <w:tc>
          <w:tcPr>
            <w:tcW w:w="114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(PESOS)</w:t>
            </w:r>
          </w:p>
        </w:tc>
      </w:tr>
      <w:tr w:rsidR="007B5C78" w:rsidRPr="00B007B7" w:rsidTr="00DC5966">
        <w:trPr>
          <w:gridAfter w:val="1"/>
          <w:wAfter w:w="79" w:type="dxa"/>
          <w:trHeight w:val="20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Denominación de la Deuda Pública y Otros Pasivos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Saldo</w:t>
            </w:r>
          </w:p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al 3</w:t>
            </w:r>
            <w:r w:rsidR="00CB05F2">
              <w:rPr>
                <w:b/>
                <w:sz w:val="16"/>
                <w:szCs w:val="16"/>
              </w:rPr>
              <w:t>0</w:t>
            </w:r>
            <w:r w:rsidRPr="007B5C78">
              <w:rPr>
                <w:b/>
                <w:sz w:val="16"/>
                <w:szCs w:val="16"/>
              </w:rPr>
              <w:t xml:space="preserve"> de </w:t>
            </w:r>
            <w:r w:rsidR="00CB05F2">
              <w:rPr>
                <w:b/>
                <w:sz w:val="16"/>
                <w:szCs w:val="16"/>
              </w:rPr>
              <w:t>septiembre</w:t>
            </w:r>
            <w:r w:rsidRPr="007B5C78">
              <w:rPr>
                <w:b/>
                <w:sz w:val="16"/>
                <w:szCs w:val="16"/>
              </w:rPr>
              <w:t xml:space="preserve"> de 201</w:t>
            </w:r>
            <w:r w:rsidR="00CB05F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Disposiciones del Periodo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Amortizaciones del Periodo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Revaluaciones, Reclasificaciones y Otros Ajustes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Saldo Final del Periodo </w:t>
            </w:r>
          </w:p>
          <w:p w:rsidR="007B5C78" w:rsidRPr="007B5C78" w:rsidRDefault="007B5C78" w:rsidP="003F6B5B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Pago de Intereses del Periodo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Pago de Comisiones y demás costos asociados durante el Periodo </w:t>
            </w:r>
          </w:p>
        </w:tc>
      </w:tr>
      <w:tr w:rsidR="007B5C78" w:rsidRPr="00B007B7" w:rsidTr="00DC5966">
        <w:trPr>
          <w:gridAfter w:val="1"/>
          <w:wAfter w:w="79" w:type="dxa"/>
          <w:trHeight w:val="59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7B5C78" w:rsidRPr="00B007B7" w:rsidTr="00DC5966">
        <w:trPr>
          <w:gridAfter w:val="1"/>
          <w:wAfter w:w="79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1. Deuda Pública (1=A+B)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</w:tr>
      <w:tr w:rsidR="000708CD" w:rsidRPr="00B007B7" w:rsidTr="00DC5966">
        <w:trPr>
          <w:gridAfter w:val="1"/>
          <w:wAfter w:w="79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200" w:lineRule="exact"/>
              <w:ind w:left="144"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A. Corto Plazo (A=a1+a2+a3)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0708CD" w:rsidRPr="00B007B7" w:rsidTr="00DC5966">
        <w:trPr>
          <w:gridAfter w:val="1"/>
          <w:wAfter w:w="79" w:type="dxa"/>
          <w:trHeight w:val="20"/>
        </w:trPr>
        <w:tc>
          <w:tcPr>
            <w:tcW w:w="260" w:type="dxa"/>
            <w:tcBorders>
              <w:lef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709" w:type="dxa"/>
            <w:tcBorders>
              <w:righ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a1) Instituciones de Crédito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0708CD" w:rsidRPr="00B007B7" w:rsidTr="00DC5966">
        <w:trPr>
          <w:gridAfter w:val="1"/>
          <w:wAfter w:w="79" w:type="dxa"/>
          <w:trHeight w:val="20"/>
        </w:trPr>
        <w:tc>
          <w:tcPr>
            <w:tcW w:w="260" w:type="dxa"/>
            <w:tcBorders>
              <w:lef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709" w:type="dxa"/>
            <w:tcBorders>
              <w:righ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a2) Títulos y Valores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0708CD" w:rsidRPr="00B007B7" w:rsidTr="00DC5966">
        <w:trPr>
          <w:gridAfter w:val="1"/>
          <w:wAfter w:w="79" w:type="dxa"/>
          <w:trHeight w:val="20"/>
        </w:trPr>
        <w:tc>
          <w:tcPr>
            <w:tcW w:w="260" w:type="dxa"/>
            <w:tcBorders>
              <w:lef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709" w:type="dxa"/>
            <w:tcBorders>
              <w:righ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a3) Arrendamientos Financieros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7B5C78" w:rsidRPr="00B007B7" w:rsidTr="00DC5966">
        <w:trPr>
          <w:gridAfter w:val="1"/>
          <w:wAfter w:w="79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B. Largo Plazo (B=b1+b2+b3)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0708CD" w:rsidRPr="00B007B7" w:rsidTr="00DC5966">
        <w:trPr>
          <w:gridAfter w:val="1"/>
          <w:wAfter w:w="79" w:type="dxa"/>
          <w:trHeight w:val="20"/>
        </w:trPr>
        <w:tc>
          <w:tcPr>
            <w:tcW w:w="260" w:type="dxa"/>
            <w:tcBorders>
              <w:lef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709" w:type="dxa"/>
            <w:tcBorders>
              <w:righ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b1) Instituciones de Crédito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0708CD" w:rsidRPr="00B007B7" w:rsidTr="00DC5966">
        <w:trPr>
          <w:gridAfter w:val="1"/>
          <w:wAfter w:w="79" w:type="dxa"/>
          <w:trHeight w:val="20"/>
        </w:trPr>
        <w:tc>
          <w:tcPr>
            <w:tcW w:w="260" w:type="dxa"/>
            <w:tcBorders>
              <w:lef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709" w:type="dxa"/>
            <w:tcBorders>
              <w:righ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b2) Títulos y Valores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0708CD" w:rsidRPr="00B007B7" w:rsidTr="00DC5966">
        <w:trPr>
          <w:gridAfter w:val="1"/>
          <w:wAfter w:w="79" w:type="dxa"/>
          <w:trHeight w:val="20"/>
        </w:trPr>
        <w:tc>
          <w:tcPr>
            <w:tcW w:w="260" w:type="dxa"/>
            <w:tcBorders>
              <w:lef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709" w:type="dxa"/>
            <w:tcBorders>
              <w:righ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b3) Arrendamientos Financieros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DC5966" w:rsidRPr="00B007B7" w:rsidTr="00DC5966">
        <w:trPr>
          <w:gridAfter w:val="1"/>
          <w:wAfter w:w="79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C5966" w:rsidRPr="007B5C78" w:rsidRDefault="00DC5966" w:rsidP="00DC5966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2. Otros Pasivos 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DC5966" w:rsidRPr="005E2FB2" w:rsidRDefault="00DC5966" w:rsidP="00DC5966">
            <w:pPr>
              <w:pStyle w:val="Texto"/>
              <w:spacing w:before="20" w:after="20" w:line="240" w:lineRule="auto"/>
              <w:ind w:left="142" w:right="142" w:firstLine="0"/>
              <w:jc w:val="left"/>
              <w:rPr>
                <w:rFonts w:eastAsia="Calibri"/>
                <w:sz w:val="16"/>
                <w:szCs w:val="16"/>
                <w:lang w:val="es-MX" w:eastAsia="en-US"/>
              </w:rPr>
            </w:pPr>
            <w:r>
              <w:rPr>
                <w:rFonts w:eastAsia="Calibri"/>
                <w:sz w:val="16"/>
                <w:szCs w:val="16"/>
                <w:lang w:val="es-MX" w:eastAsia="en-US"/>
              </w:rPr>
              <w:t>$</w:t>
            </w:r>
            <w:r w:rsidR="00A62A2D">
              <w:rPr>
                <w:rFonts w:eastAsia="Calibri"/>
                <w:sz w:val="16"/>
                <w:szCs w:val="16"/>
                <w:lang w:val="es-MX" w:eastAsia="en-US"/>
              </w:rPr>
              <w:t>214,290.57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DC5966" w:rsidRPr="005E2FB2" w:rsidRDefault="00DC5966" w:rsidP="00DC596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DC5966" w:rsidRPr="005E2FB2" w:rsidRDefault="00DC5966" w:rsidP="00DC596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DC5966" w:rsidRPr="005E2FB2" w:rsidRDefault="00DC5966" w:rsidP="00DC596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DC5966" w:rsidRPr="005E2FB2" w:rsidRDefault="00DC5966" w:rsidP="00DC5966">
            <w:pPr>
              <w:pStyle w:val="Texto"/>
              <w:spacing w:before="20" w:after="20" w:line="240" w:lineRule="auto"/>
              <w:ind w:left="142" w:right="142" w:firstLine="0"/>
              <w:jc w:val="left"/>
              <w:rPr>
                <w:rFonts w:eastAsia="Calibri"/>
                <w:sz w:val="16"/>
                <w:szCs w:val="16"/>
                <w:lang w:val="es-MX" w:eastAsia="en-US"/>
              </w:rPr>
            </w:pPr>
            <w:r>
              <w:rPr>
                <w:rFonts w:eastAsia="Calibri"/>
                <w:sz w:val="16"/>
                <w:szCs w:val="16"/>
                <w:lang w:val="es-MX" w:eastAsia="en-US"/>
              </w:rPr>
              <w:t>$</w:t>
            </w:r>
            <w:r w:rsidR="00A62A2D">
              <w:rPr>
                <w:rFonts w:eastAsia="Calibri"/>
                <w:sz w:val="16"/>
                <w:szCs w:val="16"/>
                <w:lang w:val="es-MX" w:eastAsia="en-US"/>
              </w:rPr>
              <w:t>214,290.57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DC5966" w:rsidRPr="005E2FB2" w:rsidRDefault="00DC5966" w:rsidP="00DC596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DC5966" w:rsidRPr="005E2FB2" w:rsidRDefault="00DC5966" w:rsidP="00DC596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7B5C78" w:rsidRPr="00B007B7" w:rsidTr="00DC5966">
        <w:trPr>
          <w:gridAfter w:val="1"/>
          <w:wAfter w:w="79" w:type="dxa"/>
          <w:trHeight w:val="20"/>
        </w:trPr>
        <w:tc>
          <w:tcPr>
            <w:tcW w:w="260" w:type="dxa"/>
            <w:tcBorders>
              <w:lef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709" w:type="dxa"/>
            <w:tcBorders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</w:tr>
      <w:tr w:rsidR="00DC5966" w:rsidRPr="00B007B7" w:rsidTr="00DC5966">
        <w:trPr>
          <w:gridAfter w:val="1"/>
          <w:wAfter w:w="79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C5966" w:rsidRPr="007B5C78" w:rsidRDefault="00DC5966" w:rsidP="00DC5966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3. Total de la Deuda Pública y Otros Pasivos (3=1+2)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DC5966" w:rsidRPr="005E2FB2" w:rsidRDefault="00DC5966" w:rsidP="00DC5966">
            <w:pPr>
              <w:pStyle w:val="Texto"/>
              <w:spacing w:before="20" w:after="20" w:line="240" w:lineRule="auto"/>
              <w:ind w:left="142" w:right="142" w:firstLine="0"/>
              <w:jc w:val="left"/>
              <w:rPr>
                <w:rFonts w:eastAsia="Calibri"/>
                <w:sz w:val="16"/>
                <w:szCs w:val="16"/>
                <w:lang w:val="es-MX" w:eastAsia="en-US"/>
              </w:rPr>
            </w:pPr>
            <w:r>
              <w:rPr>
                <w:rFonts w:eastAsia="Calibri"/>
                <w:sz w:val="16"/>
                <w:szCs w:val="16"/>
                <w:lang w:val="es-MX" w:eastAsia="en-US"/>
              </w:rPr>
              <w:t>$</w:t>
            </w:r>
            <w:r w:rsidR="00A62A2D">
              <w:rPr>
                <w:rFonts w:eastAsia="Calibri"/>
                <w:sz w:val="16"/>
                <w:szCs w:val="16"/>
                <w:lang w:val="es-MX" w:eastAsia="en-US"/>
              </w:rPr>
              <w:t>214,290.57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DC5966" w:rsidRPr="005E2FB2" w:rsidRDefault="00DC5966" w:rsidP="00DC596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DC5966" w:rsidRPr="005E2FB2" w:rsidRDefault="00DC5966" w:rsidP="00DC596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DC5966" w:rsidRPr="005E2FB2" w:rsidRDefault="00DC5966" w:rsidP="00DC596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DC5966" w:rsidRPr="005E2FB2" w:rsidRDefault="00DC5966" w:rsidP="00DC5966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5E2FB2">
              <w:rPr>
                <w:b/>
                <w:sz w:val="16"/>
                <w:szCs w:val="16"/>
              </w:rPr>
              <w:t>$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62A2D">
              <w:rPr>
                <w:b/>
                <w:sz w:val="16"/>
                <w:szCs w:val="16"/>
              </w:rPr>
              <w:t>214,490.57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DC5966" w:rsidRPr="005E2FB2" w:rsidRDefault="00DC5966" w:rsidP="00DC596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DC5966" w:rsidRPr="005E2FB2" w:rsidRDefault="00DC5966" w:rsidP="00DC596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7B5C78" w:rsidRPr="00B007B7" w:rsidTr="00DC5966">
        <w:trPr>
          <w:gridAfter w:val="1"/>
          <w:wAfter w:w="79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0708CD" w:rsidRPr="00B007B7" w:rsidTr="00DC5966">
        <w:trPr>
          <w:gridAfter w:val="1"/>
          <w:wAfter w:w="79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4. Deuda Contingente </w:t>
            </w:r>
            <w:r w:rsidRPr="007B5C78">
              <w:rPr>
                <w:b/>
                <w:position w:val="5"/>
                <w:sz w:val="16"/>
                <w:szCs w:val="16"/>
              </w:rPr>
              <w:t>1</w:t>
            </w:r>
            <w:r w:rsidRPr="007B5C78">
              <w:rPr>
                <w:b/>
                <w:sz w:val="16"/>
                <w:szCs w:val="16"/>
              </w:rPr>
              <w:t xml:space="preserve"> (informativo)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0708CD" w:rsidRPr="00B007B7" w:rsidTr="00DC5966">
        <w:trPr>
          <w:gridAfter w:val="1"/>
          <w:wAfter w:w="79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180" w:lineRule="exact"/>
              <w:ind w:left="144"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A. Deuda Contingente 1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0708CD" w:rsidRPr="00B007B7" w:rsidTr="00DC5966">
        <w:trPr>
          <w:gridAfter w:val="1"/>
          <w:wAfter w:w="79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180" w:lineRule="exact"/>
              <w:ind w:left="144"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B. Deuda Contingente 2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0708CD" w:rsidRPr="00B007B7" w:rsidTr="00DC5966">
        <w:trPr>
          <w:gridAfter w:val="1"/>
          <w:wAfter w:w="79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180" w:lineRule="exact"/>
              <w:ind w:left="144"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C. Deuda Contingente XX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7B5C78" w:rsidRPr="00B007B7" w:rsidTr="00DC5966">
        <w:trPr>
          <w:gridAfter w:val="1"/>
          <w:wAfter w:w="79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</w:tr>
      <w:tr w:rsidR="000708CD" w:rsidRPr="00B007B7" w:rsidTr="00DC5966">
        <w:trPr>
          <w:gridAfter w:val="1"/>
          <w:wAfter w:w="79" w:type="dxa"/>
          <w:trHeight w:val="423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5. Valor de Instrumentos Bono Cupón Cero </w:t>
            </w:r>
            <w:r w:rsidRPr="007B5C78">
              <w:rPr>
                <w:b/>
                <w:position w:val="5"/>
                <w:sz w:val="16"/>
                <w:szCs w:val="16"/>
              </w:rPr>
              <w:t>2</w:t>
            </w:r>
            <w:r w:rsidRPr="007B5C78">
              <w:rPr>
                <w:b/>
                <w:sz w:val="16"/>
                <w:szCs w:val="16"/>
              </w:rPr>
              <w:t xml:space="preserve"> (Informativo)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0708CD" w:rsidRPr="00B007B7" w:rsidTr="00DC5966">
        <w:trPr>
          <w:gridAfter w:val="1"/>
          <w:wAfter w:w="79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200" w:lineRule="exact"/>
              <w:ind w:left="144" w:firstLine="0"/>
              <w:rPr>
                <w:i/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A. Instrumento Bono Cupón Cero 1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0708CD" w:rsidRPr="00B007B7" w:rsidTr="00DC5966">
        <w:trPr>
          <w:gridAfter w:val="1"/>
          <w:wAfter w:w="79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200" w:lineRule="exact"/>
              <w:ind w:left="144"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B. Instrumento Bono Cupón Cero 2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0708CD" w:rsidRPr="00B007B7" w:rsidTr="00DC5966">
        <w:trPr>
          <w:gridAfter w:val="1"/>
          <w:wAfter w:w="79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200" w:lineRule="exact"/>
              <w:ind w:left="144"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C. Instrumento Bono Cupón Cero XX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7B5C78" w:rsidRPr="00B007B7" w:rsidTr="00DC5966">
        <w:trPr>
          <w:gridAfter w:val="1"/>
          <w:wAfter w:w="79" w:type="dxa"/>
          <w:trHeight w:val="74"/>
        </w:trPr>
        <w:tc>
          <w:tcPr>
            <w:tcW w:w="29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78" w:rsidRPr="0065029E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78" w:rsidRPr="0065029E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78" w:rsidRPr="0065029E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78" w:rsidRPr="0065029E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78" w:rsidRPr="0065029E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78" w:rsidRPr="0065029E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78" w:rsidRPr="0065029E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78" w:rsidRPr="0065029E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7B5C78" w:rsidRDefault="007B5C78" w:rsidP="007B5C78">
      <w:pPr>
        <w:pStyle w:val="Texto"/>
        <w:spacing w:line="200" w:lineRule="exact"/>
        <w:rPr>
          <w:szCs w:val="12"/>
        </w:rPr>
      </w:pPr>
    </w:p>
    <w:tbl>
      <w:tblPr>
        <w:tblW w:w="9688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39"/>
        <w:gridCol w:w="1370"/>
        <w:gridCol w:w="1370"/>
        <w:gridCol w:w="1370"/>
        <w:gridCol w:w="1538"/>
        <w:gridCol w:w="1201"/>
      </w:tblGrid>
      <w:tr w:rsidR="000B06EC" w:rsidRPr="000B06EC" w:rsidTr="000B06EC">
        <w:trPr>
          <w:trHeight w:val="34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0"/>
              </w:rPr>
            </w:pPr>
            <w:r w:rsidRPr="000B06EC">
              <w:rPr>
                <w:b/>
                <w:sz w:val="14"/>
                <w:szCs w:val="10"/>
              </w:rPr>
              <w:t>Obligaciones a Corto Plazo (k)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0"/>
              </w:rPr>
            </w:pPr>
            <w:r w:rsidRPr="000B06EC">
              <w:rPr>
                <w:b/>
                <w:sz w:val="14"/>
                <w:szCs w:val="10"/>
              </w:rPr>
              <w:t>Monto</w:t>
            </w:r>
          </w:p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0"/>
              </w:rPr>
            </w:pPr>
            <w:r w:rsidRPr="000B06EC">
              <w:rPr>
                <w:b/>
                <w:sz w:val="14"/>
                <w:szCs w:val="10"/>
              </w:rPr>
              <w:t>Contratado (l)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0"/>
              </w:rPr>
            </w:pPr>
            <w:r w:rsidRPr="000B06EC">
              <w:rPr>
                <w:b/>
                <w:sz w:val="14"/>
                <w:szCs w:val="10"/>
              </w:rPr>
              <w:t>Plazo</w:t>
            </w:r>
          </w:p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0"/>
              </w:rPr>
            </w:pPr>
            <w:r w:rsidRPr="000B06EC">
              <w:rPr>
                <w:b/>
                <w:sz w:val="14"/>
                <w:szCs w:val="10"/>
              </w:rPr>
              <w:t>Pactado</w:t>
            </w:r>
          </w:p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0"/>
              </w:rPr>
            </w:pPr>
            <w:r w:rsidRPr="000B06EC">
              <w:rPr>
                <w:b/>
                <w:sz w:val="14"/>
                <w:szCs w:val="10"/>
              </w:rPr>
              <w:t>(m)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0"/>
              </w:rPr>
            </w:pPr>
            <w:r w:rsidRPr="000B06EC">
              <w:rPr>
                <w:b/>
                <w:sz w:val="14"/>
                <w:szCs w:val="10"/>
              </w:rPr>
              <w:t>Tasa de Interés</w:t>
            </w:r>
          </w:p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0"/>
              </w:rPr>
            </w:pPr>
            <w:r w:rsidRPr="000B06EC">
              <w:rPr>
                <w:b/>
                <w:sz w:val="14"/>
                <w:szCs w:val="10"/>
              </w:rPr>
              <w:t>(n)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0"/>
              </w:rPr>
            </w:pPr>
            <w:r w:rsidRPr="000B06EC">
              <w:rPr>
                <w:b/>
                <w:sz w:val="14"/>
                <w:szCs w:val="10"/>
              </w:rPr>
              <w:t>Comisiones y Costos Relacionados (o)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0"/>
              </w:rPr>
            </w:pPr>
            <w:r w:rsidRPr="000B06EC">
              <w:rPr>
                <w:b/>
                <w:sz w:val="14"/>
                <w:szCs w:val="10"/>
              </w:rPr>
              <w:t>Tasa Efectiva</w:t>
            </w:r>
          </w:p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0"/>
              </w:rPr>
            </w:pPr>
            <w:r w:rsidRPr="000B06EC">
              <w:rPr>
                <w:b/>
                <w:sz w:val="14"/>
                <w:szCs w:val="10"/>
              </w:rPr>
              <w:t>(p)</w:t>
            </w:r>
          </w:p>
        </w:tc>
      </w:tr>
      <w:tr w:rsidR="000B06EC" w:rsidRPr="000B06EC" w:rsidTr="000B06EC">
        <w:trPr>
          <w:trHeight w:val="34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jc w:val="left"/>
              <w:rPr>
                <w:sz w:val="14"/>
                <w:szCs w:val="10"/>
              </w:rPr>
            </w:pPr>
            <w:r w:rsidRPr="000B06EC">
              <w:rPr>
                <w:b/>
                <w:sz w:val="14"/>
                <w:szCs w:val="10"/>
              </w:rPr>
              <w:t>6. Obligaciones a Corto Plazo (Informativo)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rPr>
                <w:sz w:val="14"/>
                <w:szCs w:val="1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rPr>
                <w:sz w:val="14"/>
                <w:szCs w:val="1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rPr>
                <w:sz w:val="14"/>
                <w:szCs w:val="10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rPr>
                <w:sz w:val="14"/>
                <w:szCs w:val="1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rPr>
                <w:sz w:val="14"/>
                <w:szCs w:val="10"/>
              </w:rPr>
            </w:pPr>
          </w:p>
        </w:tc>
      </w:tr>
      <w:tr w:rsidR="000B06EC" w:rsidRPr="000B06EC" w:rsidTr="000B06EC">
        <w:trPr>
          <w:trHeight w:val="34"/>
        </w:trPr>
        <w:tc>
          <w:tcPr>
            <w:tcW w:w="2839" w:type="dxa"/>
            <w:tcBorders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left="144" w:firstLine="0"/>
              <w:rPr>
                <w:sz w:val="14"/>
                <w:szCs w:val="10"/>
              </w:rPr>
            </w:pPr>
            <w:r w:rsidRPr="000B06EC">
              <w:rPr>
                <w:sz w:val="14"/>
                <w:szCs w:val="10"/>
              </w:rPr>
              <w:t>A. Crédito 1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$0.00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$0.00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$0.00</w:t>
            </w:r>
          </w:p>
        </w:tc>
        <w:tc>
          <w:tcPr>
            <w:tcW w:w="1538" w:type="dxa"/>
            <w:tcBorders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$0.00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$0.00</w:t>
            </w:r>
          </w:p>
        </w:tc>
      </w:tr>
      <w:tr w:rsidR="000B06EC" w:rsidRPr="000B06EC" w:rsidTr="000B06EC">
        <w:trPr>
          <w:trHeight w:val="34"/>
        </w:trPr>
        <w:tc>
          <w:tcPr>
            <w:tcW w:w="2839" w:type="dxa"/>
            <w:tcBorders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left="144" w:firstLine="0"/>
              <w:rPr>
                <w:sz w:val="14"/>
                <w:szCs w:val="10"/>
              </w:rPr>
            </w:pPr>
            <w:r w:rsidRPr="000B06EC">
              <w:rPr>
                <w:sz w:val="14"/>
                <w:szCs w:val="10"/>
              </w:rPr>
              <w:t>B. Crédito 2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$0.00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$0.00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$0.00</w:t>
            </w:r>
          </w:p>
        </w:tc>
        <w:tc>
          <w:tcPr>
            <w:tcW w:w="1538" w:type="dxa"/>
            <w:tcBorders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$0.00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$0.00</w:t>
            </w:r>
          </w:p>
        </w:tc>
      </w:tr>
      <w:tr w:rsidR="000B06EC" w:rsidRPr="000B06EC" w:rsidTr="000B06EC">
        <w:trPr>
          <w:trHeight w:val="34"/>
        </w:trPr>
        <w:tc>
          <w:tcPr>
            <w:tcW w:w="2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left="144" w:firstLine="0"/>
              <w:rPr>
                <w:sz w:val="14"/>
                <w:szCs w:val="10"/>
              </w:rPr>
            </w:pPr>
            <w:r w:rsidRPr="000B06EC">
              <w:rPr>
                <w:sz w:val="14"/>
                <w:szCs w:val="10"/>
              </w:rPr>
              <w:t>C. Crédito XX</w:t>
            </w:r>
          </w:p>
        </w:tc>
        <w:tc>
          <w:tcPr>
            <w:tcW w:w="1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$0.00</w:t>
            </w:r>
          </w:p>
        </w:tc>
        <w:tc>
          <w:tcPr>
            <w:tcW w:w="1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$0.00</w:t>
            </w:r>
          </w:p>
        </w:tc>
        <w:tc>
          <w:tcPr>
            <w:tcW w:w="1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$0.00</w:t>
            </w:r>
          </w:p>
        </w:tc>
        <w:tc>
          <w:tcPr>
            <w:tcW w:w="15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$0.00</w:t>
            </w:r>
          </w:p>
        </w:tc>
        <w:tc>
          <w:tcPr>
            <w:tcW w:w="1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$0.00</w:t>
            </w:r>
          </w:p>
        </w:tc>
      </w:tr>
    </w:tbl>
    <w:p w:rsidR="000B06EC" w:rsidRPr="00B007B7" w:rsidRDefault="000B06EC" w:rsidP="007B5C78">
      <w:pPr>
        <w:pStyle w:val="Texto"/>
        <w:spacing w:line="200" w:lineRule="exact"/>
        <w:rPr>
          <w:szCs w:val="12"/>
        </w:rPr>
      </w:pPr>
    </w:p>
    <w:p w:rsidR="007B5C78" w:rsidRDefault="007B5C78" w:rsidP="007B5C78"/>
    <w:p w:rsidR="008E7E14" w:rsidRDefault="008E7E14" w:rsidP="007B5C78"/>
    <w:p w:rsidR="008E7E14" w:rsidRDefault="008E7E14" w:rsidP="007B5C78">
      <w:r>
        <w:t xml:space="preserve">   </w:t>
      </w:r>
    </w:p>
    <w:p w:rsidR="00F20D44" w:rsidRPr="00F20D44" w:rsidRDefault="008E7E14" w:rsidP="00F20D44">
      <w:pPr>
        <w:rPr>
          <w:sz w:val="18"/>
        </w:rPr>
      </w:pPr>
      <w:r>
        <w:rPr>
          <w:sz w:val="16"/>
        </w:rPr>
        <w:t xml:space="preserve">     </w:t>
      </w:r>
      <w:r w:rsidR="007B5C78" w:rsidRPr="00F20D44">
        <w:rPr>
          <w:sz w:val="16"/>
        </w:rPr>
        <w:t xml:space="preserve">________________________________         </w:t>
      </w:r>
      <w:r w:rsidR="004F0C75">
        <w:rPr>
          <w:sz w:val="16"/>
        </w:rPr>
        <w:t>____</w:t>
      </w:r>
      <w:r w:rsidR="007B5C78" w:rsidRPr="00F20D44">
        <w:rPr>
          <w:sz w:val="16"/>
        </w:rPr>
        <w:t>_________________________________</w:t>
      </w:r>
      <w:r w:rsidR="004F0C75">
        <w:rPr>
          <w:sz w:val="16"/>
        </w:rPr>
        <w:t>__</w:t>
      </w:r>
      <w:r w:rsidR="007B5C78" w:rsidRPr="00F20D44">
        <w:rPr>
          <w:sz w:val="16"/>
        </w:rPr>
        <w:t xml:space="preserve"> </w:t>
      </w:r>
      <w:r w:rsidR="004F0C75">
        <w:rPr>
          <w:sz w:val="16"/>
        </w:rPr>
        <w:t xml:space="preserve">          </w:t>
      </w:r>
      <w:r w:rsidR="00905B02">
        <w:rPr>
          <w:sz w:val="16"/>
        </w:rPr>
        <w:t>_________________________________</w:t>
      </w:r>
      <w:r w:rsidR="00F20D44" w:rsidRPr="00F20D44">
        <w:rPr>
          <w:sz w:val="18"/>
        </w:rPr>
        <w:t xml:space="preserve">  </w:t>
      </w:r>
    </w:p>
    <w:p w:rsidR="007B5C78" w:rsidRPr="004F0C75" w:rsidRDefault="00F20D44" w:rsidP="007B5C78">
      <w:pPr>
        <w:rPr>
          <w:sz w:val="20"/>
        </w:rPr>
      </w:pPr>
      <w:r w:rsidRPr="004F0C75">
        <w:rPr>
          <w:rFonts w:ascii="Arial" w:hAnsi="Arial" w:cs="Arial"/>
          <w:sz w:val="12"/>
        </w:rPr>
        <w:t xml:space="preserve">  </w:t>
      </w:r>
      <w:r w:rsidR="008E7E14">
        <w:rPr>
          <w:rFonts w:ascii="Arial" w:hAnsi="Arial" w:cs="Arial"/>
          <w:sz w:val="12"/>
        </w:rPr>
        <w:t xml:space="preserve">   </w:t>
      </w:r>
      <w:r w:rsidR="007B5C78" w:rsidRPr="004F0C75">
        <w:rPr>
          <w:rFonts w:ascii="Arial" w:hAnsi="Arial" w:cs="Arial"/>
          <w:sz w:val="12"/>
        </w:rPr>
        <w:t xml:space="preserve">  </w:t>
      </w:r>
      <w:r w:rsidR="007B5C78" w:rsidRPr="004F0C75">
        <w:rPr>
          <w:rFonts w:ascii="Arial" w:hAnsi="Arial" w:cs="Arial"/>
          <w:sz w:val="14"/>
        </w:rPr>
        <w:t xml:space="preserve">C. ALEJANDRA TELLO CARDENAS             </w:t>
      </w:r>
      <w:r w:rsidR="008E7E14">
        <w:rPr>
          <w:rFonts w:ascii="Arial" w:hAnsi="Arial" w:cs="Arial"/>
          <w:sz w:val="14"/>
        </w:rPr>
        <w:t xml:space="preserve">  </w:t>
      </w:r>
      <w:r w:rsidR="007B5C78" w:rsidRPr="004F0C75">
        <w:rPr>
          <w:rFonts w:ascii="Arial" w:hAnsi="Arial" w:cs="Arial"/>
          <w:sz w:val="14"/>
        </w:rPr>
        <w:t xml:space="preserve">L.A. CLAUDIA JEANETT MONTOYA </w:t>
      </w:r>
      <w:r w:rsidR="00C961AE">
        <w:rPr>
          <w:rFonts w:ascii="Arial" w:hAnsi="Arial" w:cs="Arial"/>
          <w:sz w:val="14"/>
        </w:rPr>
        <w:t>MERCADO</w:t>
      </w:r>
      <w:r w:rsidR="007B5C78" w:rsidRPr="004F0C75">
        <w:rPr>
          <w:rFonts w:ascii="Arial" w:hAnsi="Arial" w:cs="Arial"/>
          <w:sz w:val="14"/>
        </w:rPr>
        <w:t xml:space="preserve">             </w:t>
      </w:r>
      <w:r w:rsidRPr="004F0C75">
        <w:rPr>
          <w:rFonts w:ascii="Arial" w:hAnsi="Arial" w:cs="Arial"/>
          <w:sz w:val="14"/>
        </w:rPr>
        <w:t xml:space="preserve">C.P. SERGIO FERNANDO ZAVALA </w:t>
      </w:r>
      <w:r w:rsidR="008E7E14">
        <w:rPr>
          <w:rFonts w:ascii="Arial" w:hAnsi="Arial" w:cs="Arial"/>
          <w:sz w:val="14"/>
        </w:rPr>
        <w:t>M</w:t>
      </w:r>
      <w:r w:rsidRPr="004F0C75">
        <w:rPr>
          <w:rFonts w:ascii="Arial" w:hAnsi="Arial" w:cs="Arial"/>
          <w:sz w:val="14"/>
        </w:rPr>
        <w:t>ATA</w:t>
      </w:r>
      <w:r w:rsidRPr="004F0C75">
        <w:rPr>
          <w:rFonts w:ascii="Arial" w:hAnsi="Arial" w:cs="Arial"/>
          <w:sz w:val="14"/>
        </w:rPr>
        <w:br/>
      </w:r>
      <w:r w:rsidR="007B5C78" w:rsidRPr="004F0C75">
        <w:rPr>
          <w:rFonts w:ascii="Arial" w:hAnsi="Arial" w:cs="Arial"/>
          <w:sz w:val="14"/>
        </w:rPr>
        <w:t xml:space="preserve">     </w:t>
      </w:r>
      <w:r w:rsidR="004F0C75">
        <w:rPr>
          <w:rFonts w:ascii="Arial" w:hAnsi="Arial" w:cs="Arial"/>
          <w:sz w:val="14"/>
        </w:rPr>
        <w:t xml:space="preserve">  </w:t>
      </w:r>
      <w:r w:rsidRPr="004F0C75">
        <w:rPr>
          <w:rFonts w:ascii="Arial" w:hAnsi="Arial" w:cs="Arial"/>
          <w:sz w:val="14"/>
        </w:rPr>
        <w:t xml:space="preserve">  </w:t>
      </w:r>
      <w:r w:rsidR="007B5C78" w:rsidRPr="004F0C75">
        <w:rPr>
          <w:rFonts w:ascii="Arial" w:hAnsi="Arial" w:cs="Arial"/>
          <w:sz w:val="14"/>
        </w:rPr>
        <w:t xml:space="preserve">  </w:t>
      </w:r>
      <w:r w:rsidR="008E7E14">
        <w:rPr>
          <w:rFonts w:ascii="Arial" w:hAnsi="Arial" w:cs="Arial"/>
          <w:sz w:val="14"/>
        </w:rPr>
        <w:t xml:space="preserve">    </w:t>
      </w:r>
      <w:r w:rsidR="007B5C78" w:rsidRPr="004F0C75">
        <w:rPr>
          <w:rFonts w:ascii="Arial" w:hAnsi="Arial" w:cs="Arial"/>
          <w:sz w:val="14"/>
        </w:rPr>
        <w:t xml:space="preserve"> DIRECTORA GENERAL                              </w:t>
      </w:r>
      <w:r w:rsidRPr="004F0C75">
        <w:rPr>
          <w:rFonts w:ascii="Arial" w:hAnsi="Arial" w:cs="Arial"/>
          <w:sz w:val="14"/>
        </w:rPr>
        <w:t xml:space="preserve">     </w:t>
      </w:r>
      <w:r w:rsidR="007B5C78" w:rsidRPr="004F0C75">
        <w:rPr>
          <w:rFonts w:ascii="Arial" w:hAnsi="Arial" w:cs="Arial"/>
          <w:sz w:val="14"/>
        </w:rPr>
        <w:t xml:space="preserve">      GERENTE ADMINISTRATIVO                                                        </w:t>
      </w:r>
      <w:r w:rsidRPr="004F0C75">
        <w:rPr>
          <w:rFonts w:ascii="Arial" w:hAnsi="Arial" w:cs="Arial"/>
          <w:sz w:val="14"/>
        </w:rPr>
        <w:t>CONTADOR</w:t>
      </w:r>
      <w:r w:rsidR="007B5C78" w:rsidRPr="004F0C75">
        <w:rPr>
          <w:rFonts w:ascii="Arial" w:hAnsi="Arial" w:cs="Arial"/>
          <w:sz w:val="14"/>
        </w:rPr>
        <w:t xml:space="preserve">                                 </w:t>
      </w:r>
    </w:p>
    <w:p w:rsidR="007B5C78" w:rsidRPr="004F0C75" w:rsidRDefault="00F20D44" w:rsidP="007B5C78">
      <w:pPr>
        <w:rPr>
          <w:sz w:val="20"/>
        </w:rPr>
      </w:pPr>
      <w:r w:rsidRPr="004F0C75">
        <w:rPr>
          <w:sz w:val="20"/>
        </w:rPr>
        <w:t xml:space="preserve">    </w:t>
      </w:r>
    </w:p>
    <w:p w:rsidR="007B5C78" w:rsidRPr="00F20D44" w:rsidRDefault="007B5C78" w:rsidP="007B5C78">
      <w:pPr>
        <w:rPr>
          <w:sz w:val="18"/>
        </w:rPr>
      </w:pPr>
    </w:p>
    <w:p w:rsidR="00060F7C" w:rsidRDefault="00060F7C"/>
    <w:sectPr w:rsidR="00060F7C" w:rsidSect="008E7E14">
      <w:pgSz w:w="12240" w:h="15840"/>
      <w:pgMar w:top="426" w:right="170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78"/>
    <w:rsid w:val="00060F7C"/>
    <w:rsid w:val="000708CD"/>
    <w:rsid w:val="000B06EC"/>
    <w:rsid w:val="00147A18"/>
    <w:rsid w:val="00277B3F"/>
    <w:rsid w:val="00351A6A"/>
    <w:rsid w:val="003F6B5B"/>
    <w:rsid w:val="00412C6F"/>
    <w:rsid w:val="00423D6F"/>
    <w:rsid w:val="004F0C75"/>
    <w:rsid w:val="005E2FB2"/>
    <w:rsid w:val="00635FC3"/>
    <w:rsid w:val="007B5C78"/>
    <w:rsid w:val="007C4E9C"/>
    <w:rsid w:val="008E7E14"/>
    <w:rsid w:val="00905B02"/>
    <w:rsid w:val="009E1908"/>
    <w:rsid w:val="00A21858"/>
    <w:rsid w:val="00A62A2D"/>
    <w:rsid w:val="00A70EFA"/>
    <w:rsid w:val="00B05A8A"/>
    <w:rsid w:val="00BC09DC"/>
    <w:rsid w:val="00C24AA9"/>
    <w:rsid w:val="00C66DCE"/>
    <w:rsid w:val="00C961AE"/>
    <w:rsid w:val="00CB05F2"/>
    <w:rsid w:val="00D12857"/>
    <w:rsid w:val="00DC5966"/>
    <w:rsid w:val="00F2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E53FA"/>
  <w15:chartTrackingRefBased/>
  <w15:docId w15:val="{6D7F3C16-8A78-492A-A9CA-FEAB30A3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7B5C7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7B5C78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39</cp:revision>
  <cp:lastPrinted>2018-07-11T15:27:00Z</cp:lastPrinted>
  <dcterms:created xsi:type="dcterms:W3CDTF">2018-07-10T00:53:00Z</dcterms:created>
  <dcterms:modified xsi:type="dcterms:W3CDTF">2020-01-09T15:09:00Z</dcterms:modified>
</cp:coreProperties>
</file>