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A" w:rsidRDefault="00562B1A" w:rsidP="00562B1A">
      <w:pPr>
        <w:pStyle w:val="Texto"/>
        <w:ind w:firstLine="0"/>
        <w:jc w:val="center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738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1134"/>
        <w:gridCol w:w="106"/>
        <w:gridCol w:w="4521"/>
        <w:gridCol w:w="1009"/>
        <w:gridCol w:w="998"/>
        <w:gridCol w:w="16"/>
      </w:tblGrid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INSTITUTO DE TELEVISION PUBLICA DE SAN LUIS POTOSI CANAL 9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224A75">
              <w:rPr>
                <w:rFonts w:eastAsia="Calibri"/>
                <w:b/>
                <w:sz w:val="12"/>
                <w:szCs w:val="18"/>
                <w:lang w:val="es-MX" w:eastAsia="en-US"/>
              </w:rPr>
              <w:t>1 de enero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C405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7909C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224A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D074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C405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62B1A" w:rsidRPr="00B6097C" w:rsidTr="008C4055">
        <w:trPr>
          <w:gridAfter w:val="1"/>
          <w:wAfter w:w="16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7B118C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  <w:r w:rsidR="008D0740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de </w:t>
            </w:r>
            <w:r w:rsidR="008D0740">
              <w:rPr>
                <w:rFonts w:eastAsia="Calibri"/>
                <w:b/>
                <w:sz w:val="12"/>
                <w:szCs w:val="12"/>
                <w:lang w:val="es-MX" w:eastAsia="en-US"/>
              </w:rPr>
              <w:t>diciembre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de</w:t>
            </w:r>
            <w:r w:rsidR="0042284F">
              <w:rPr>
                <w:rFonts w:eastAsia="Calibri"/>
                <w:b/>
                <w:sz w:val="12"/>
                <w:szCs w:val="12"/>
                <w:lang w:val="es-MX" w:eastAsia="en-US"/>
              </w:rPr>
              <w:t>l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201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9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31 de </w:t>
            </w:r>
            <w:r w:rsidR="00284BED">
              <w:rPr>
                <w:rFonts w:eastAsia="Calibri"/>
                <w:b/>
                <w:sz w:val="12"/>
                <w:szCs w:val="12"/>
                <w:lang w:val="es-MX" w:eastAsia="en-US"/>
              </w:rPr>
              <w:t>diciembre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</w:t>
            </w:r>
            <w:r w:rsidR="008C4055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  <w:r w:rsidR="008D0740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</w:t>
            </w:r>
            <w:r w:rsidR="008D0740">
              <w:rPr>
                <w:rFonts w:eastAsia="Calibri"/>
                <w:b/>
                <w:sz w:val="12"/>
                <w:szCs w:val="12"/>
                <w:lang w:val="es-MX" w:eastAsia="en-US"/>
              </w:rPr>
              <w:t>dicie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>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31 de </w:t>
            </w:r>
            <w:r w:rsidR="00284BED">
              <w:rPr>
                <w:rFonts w:eastAsia="Calibri"/>
                <w:b/>
                <w:sz w:val="12"/>
                <w:szCs w:val="12"/>
                <w:lang w:val="es-MX" w:eastAsia="en-US"/>
              </w:rPr>
              <w:t>diciembre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8</w:t>
            </w:r>
          </w:p>
        </w:tc>
      </w:tr>
      <w:tr w:rsidR="00562B1A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Circulante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Circulante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Efectivo y Equivalentes (a=a1+a2+a3+a4+a5+a6+a7)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252,956.59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635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991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97,267.80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153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077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42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Efectivo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Servicios Personales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Bancos/Tesorería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252,956.59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$ 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635,991.24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Proveedores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Bancos/Dependencias y Otros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Inversiones Temporales (Hasta 3 meses)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Fondos con Afectación Específica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Transferencias Otorgadas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Otros Efectivos y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Retenciones y Contribuciones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Inversiones Financieras de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a9) Otras Cuentas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Cuentas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Corto Plazo (b=b1+b2+b3)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Deudores Diversos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Documentos Comerciales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b4) Ingresos por Recuperar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b5) Deudores por Anticipos de la Tesorería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Otros Documentos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b6) Préstamos Otorgados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84BED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Porción a Corto Plazo de la Deuda Pública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Porción a Corto Plazo de Arrendamiento Financiero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Títulos y Valores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Pasivos Diferidos a Corto Plazo (e=e1+e2+e3)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e1) Ingresos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e2) Intereses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e3) Otros Pasivos Diferidos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Inventarios (d=d1+d2+d3+d4+d5)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d1) Inventario de Mercancías para Venta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Fondos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d2) Inventario de Mercancías Terminadas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Fondos en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d3) Inventario de Mercancías en Proceso de Elaboración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f3) Fondos Contingentes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d5) Bienes en Tránsito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Almacenes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f6) Valores y Bienes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Provisiones a Corto Plazo (g=g1+g2+g3)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Provisión para Demandas y Juicios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Estimación por Deterioro de Inventarios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Provisión para Contingencias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Otros Activos Circulantes (g=g1+g2+g3+g4)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Otras Provisiones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Valores en Garantía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Otros Pasivos a Corto Plazo (h=h1+h2+h3)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Bienes en Garantía (excluye depósitos de fondos)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h1) Ingresos por Clasificar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h2) Recaudación por Participar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g4) Adquisición con Fondos de Terceros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D04C9A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h3) Otros Pasivos Circulantes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D04C9A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284BED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IA.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256,8002.18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639,837.23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IIA.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97,267.80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153,077.42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62B1A" w:rsidRPr="00711E8B" w:rsidRDefault="00562B1A" w:rsidP="00562B1A">
      <w:pPr>
        <w:rPr>
          <w:sz w:val="2"/>
        </w:rPr>
      </w:pPr>
    </w:p>
    <w:p w:rsidR="00060F7C" w:rsidRDefault="00060F7C" w:rsidP="00562B1A"/>
    <w:p w:rsidR="003F6E3E" w:rsidRDefault="003F6E3E" w:rsidP="00562B1A"/>
    <w:p w:rsidR="003F6E3E" w:rsidRDefault="003F6E3E" w:rsidP="00562B1A"/>
    <w:p w:rsidR="003F6E3E" w:rsidRDefault="003F6E3E" w:rsidP="00562B1A"/>
    <w:p w:rsidR="003F6E3E" w:rsidRPr="00E47EA3" w:rsidRDefault="003F6E3E" w:rsidP="003F6E3E">
      <w:pPr>
        <w:ind w:firstLine="284"/>
        <w:rPr>
          <w:sz w:val="12"/>
          <w:szCs w:val="12"/>
        </w:rPr>
      </w:pPr>
    </w:p>
    <w:tbl>
      <w:tblPr>
        <w:tblW w:w="14067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1134"/>
        <w:gridCol w:w="106"/>
        <w:gridCol w:w="4521"/>
        <w:gridCol w:w="1184"/>
        <w:gridCol w:w="1168"/>
      </w:tblGrid>
      <w:tr w:rsidR="003F6E3E" w:rsidRPr="00E47EA3" w:rsidTr="002E4122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No Circulante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No Circulante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Inversiones Financieras a Largo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Deuda Pública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Del="009B6C1F" w:rsidRDefault="008C4055" w:rsidP="008C4055">
            <w:pPr>
              <w:pStyle w:val="Texto"/>
              <w:spacing w:before="20" w:after="20" w:line="148" w:lineRule="exact"/>
              <w:ind w:right="142" w:firstLine="0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Bienes Muebles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814,000.56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462,114.73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244277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Pasivos Diferidos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84BED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Activos Intangibles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308,459.20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161,661.20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Provisiones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Activos Diferidos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IIB.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i. Otros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II. Total del Pasivo (II = IIA + IIB)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1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58,680.95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214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490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.5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7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1,122,459.76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HACIENDA PÚBLICA/PATRIMONIO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I. Total del Activo (I = IA + IB)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,379,261.94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6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613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Aportaciones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Donaciones de Capital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Actualización de la Hacienda Pública/Patrimonio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220,580.99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Resultados del Ejercicio (Ahorro/ Desahorro)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171,458.40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Resultados de Ejercicios Anteriores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1,049,122.5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c. </w:t>
            </w:r>
            <w:proofErr w:type="spellStart"/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Revalúos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Reservas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a+b</w:t>
            </w:r>
            <w:proofErr w:type="spell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 por Posición Monetaria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 por Tenencia de Activos no Monetarios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220,580.99</w:t>
            </w:r>
          </w:p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9320F0">
              <w:rPr>
                <w:rFonts w:eastAsia="Calibri"/>
                <w:sz w:val="12"/>
                <w:szCs w:val="12"/>
                <w:lang w:val="es-MX" w:eastAsia="en-US"/>
              </w:rPr>
              <w:t>379,261.94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,263,613.16</w:t>
            </w: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57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3F6E3E" w:rsidRDefault="003F6E3E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Pr="00562B1A" w:rsidRDefault="00993AAA" w:rsidP="00562B1A">
      <w:r>
        <w:t xml:space="preserve">____________________________   </w:t>
      </w:r>
      <w:r w:rsidR="00F323B2">
        <w:t xml:space="preserve">          </w:t>
      </w:r>
      <w:r>
        <w:t xml:space="preserve">      </w:t>
      </w:r>
      <w:r w:rsidR="00F323B2">
        <w:t xml:space="preserve">    </w:t>
      </w:r>
      <w:r>
        <w:t>______________________________        ______________________________</w:t>
      </w:r>
      <w:r>
        <w:br/>
        <w:t xml:space="preserve">    </w:t>
      </w:r>
      <w:r w:rsidR="00F323B2">
        <w:t xml:space="preserve">   </w:t>
      </w:r>
      <w:r>
        <w:t xml:space="preserve"> </w:t>
      </w:r>
      <w:r w:rsidRPr="00F323B2">
        <w:rPr>
          <w:rFonts w:ascii="Arial" w:hAnsi="Arial" w:cs="Arial"/>
          <w:sz w:val="14"/>
        </w:rPr>
        <w:t xml:space="preserve">C. ALEJANDRA TELLO CARDENAS                     </w:t>
      </w:r>
      <w:r w:rsidR="00F323B2">
        <w:rPr>
          <w:rFonts w:ascii="Arial" w:hAnsi="Arial" w:cs="Arial"/>
          <w:sz w:val="14"/>
        </w:rPr>
        <w:t xml:space="preserve">                              </w:t>
      </w:r>
      <w:r w:rsidRPr="00F323B2">
        <w:rPr>
          <w:rFonts w:ascii="Arial" w:hAnsi="Arial" w:cs="Arial"/>
          <w:sz w:val="14"/>
        </w:rPr>
        <w:t xml:space="preserve">     L.A. CLAUDIA JEANETT MONTOYA </w:t>
      </w:r>
      <w:r w:rsidR="003F6FC3">
        <w:rPr>
          <w:rFonts w:ascii="Arial" w:hAnsi="Arial" w:cs="Arial"/>
          <w:sz w:val="14"/>
        </w:rPr>
        <w:t>MERCADO</w:t>
      </w:r>
      <w:r w:rsidRPr="00F323B2">
        <w:rPr>
          <w:rFonts w:ascii="Arial" w:hAnsi="Arial" w:cs="Arial"/>
          <w:sz w:val="14"/>
        </w:rPr>
        <w:t xml:space="preserve">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     C.P SERGIO FERNANDO ZAVALA MATA</w:t>
      </w:r>
      <w:r w:rsidRPr="00F323B2">
        <w:rPr>
          <w:rFonts w:ascii="Arial" w:hAnsi="Arial" w:cs="Arial"/>
          <w:sz w:val="14"/>
        </w:rPr>
        <w:br/>
        <w:t xml:space="preserve">       </w:t>
      </w:r>
      <w:r w:rsidR="00F323B2">
        <w:rPr>
          <w:rFonts w:ascii="Arial" w:hAnsi="Arial" w:cs="Arial"/>
          <w:sz w:val="14"/>
        </w:rPr>
        <w:t xml:space="preserve">         </w:t>
      </w:r>
      <w:r w:rsidRPr="00F323B2">
        <w:rPr>
          <w:rFonts w:ascii="Arial" w:hAnsi="Arial" w:cs="Arial"/>
          <w:sz w:val="14"/>
        </w:rPr>
        <w:t xml:space="preserve">    DIRECTORA GENERAL                                                </w:t>
      </w:r>
      <w:r w:rsidR="00F323B2">
        <w:rPr>
          <w:rFonts w:ascii="Arial" w:hAnsi="Arial" w:cs="Arial"/>
          <w:sz w:val="14"/>
        </w:rPr>
        <w:t xml:space="preserve">                                      </w:t>
      </w:r>
      <w:r w:rsidRPr="00F323B2">
        <w:rPr>
          <w:rFonts w:ascii="Arial" w:hAnsi="Arial" w:cs="Arial"/>
          <w:sz w:val="14"/>
        </w:rPr>
        <w:t xml:space="preserve">GERENTE ADMINISTRATIVO                                               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CONTADOR</w:t>
      </w:r>
    </w:p>
    <w:sectPr w:rsidR="00993AAA" w:rsidRPr="00562B1A" w:rsidSect="00E47E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A"/>
    <w:rsid w:val="00060F7C"/>
    <w:rsid w:val="000A7C66"/>
    <w:rsid w:val="00147A18"/>
    <w:rsid w:val="001B20E1"/>
    <w:rsid w:val="001E4BB1"/>
    <w:rsid w:val="00201014"/>
    <w:rsid w:val="00224A75"/>
    <w:rsid w:val="00284BED"/>
    <w:rsid w:val="002E4122"/>
    <w:rsid w:val="003C5EDC"/>
    <w:rsid w:val="003F6E3E"/>
    <w:rsid w:val="003F6FC3"/>
    <w:rsid w:val="004147C8"/>
    <w:rsid w:val="0042284F"/>
    <w:rsid w:val="00505DAC"/>
    <w:rsid w:val="005325F5"/>
    <w:rsid w:val="00562B1A"/>
    <w:rsid w:val="00670A32"/>
    <w:rsid w:val="007909C0"/>
    <w:rsid w:val="007B118C"/>
    <w:rsid w:val="008C4055"/>
    <w:rsid w:val="008D0740"/>
    <w:rsid w:val="009320F0"/>
    <w:rsid w:val="00993AAA"/>
    <w:rsid w:val="009D5AE9"/>
    <w:rsid w:val="00A53F23"/>
    <w:rsid w:val="00C25FE0"/>
    <w:rsid w:val="00DA42C0"/>
    <w:rsid w:val="00E47EA3"/>
    <w:rsid w:val="00E863D6"/>
    <w:rsid w:val="00EA1EB1"/>
    <w:rsid w:val="00EE26C3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56A9"/>
  <w15:chartTrackingRefBased/>
  <w15:docId w15:val="{BE61CEAD-1DAF-4DFC-9BB3-97FC477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62B1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62B1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30</cp:revision>
  <cp:lastPrinted>2018-07-11T15:27:00Z</cp:lastPrinted>
  <dcterms:created xsi:type="dcterms:W3CDTF">2018-07-10T00:33:00Z</dcterms:created>
  <dcterms:modified xsi:type="dcterms:W3CDTF">2020-01-09T15:09:00Z</dcterms:modified>
</cp:coreProperties>
</file>