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E9" w:rsidRDefault="001319E9" w:rsidP="001319E9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b/>
          <w:bCs/>
          <w:color w:val="162C8D"/>
          <w:sz w:val="16"/>
          <w:szCs w:val="16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1D600FF4" wp14:editId="0950C282">
            <wp:simplePos x="0" y="0"/>
            <wp:positionH relativeFrom="column">
              <wp:posOffset>8122285</wp:posOffset>
            </wp:positionH>
            <wp:positionV relativeFrom="paragraph">
              <wp:posOffset>240030</wp:posOffset>
            </wp:positionV>
            <wp:extent cx="769620" cy="732155"/>
            <wp:effectExtent l="0" t="0" r="0" b="0"/>
            <wp:wrapThrough wrapText="bothSides">
              <wp:wrapPolygon edited="0">
                <wp:start x="0" y="0"/>
                <wp:lineTo x="0" y="20794"/>
                <wp:lineTo x="20851" y="20794"/>
                <wp:lineTo x="20851" y="0"/>
                <wp:lineTo x="0" y="0"/>
              </wp:wrapPolygon>
            </wp:wrapThrough>
            <wp:docPr id="1" name="il_fi" descr="http://www.unicaen.fr/crous/images/illustrations/logo_c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caen.fr/crous/images/illustrations/logo_ca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13"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7A42B7E9" wp14:editId="6C9658CF">
            <wp:extent cx="524775" cy="830580"/>
            <wp:effectExtent l="0" t="0" r="0" b="0"/>
            <wp:docPr id="2" name="Image 2" descr="https://encrypted-tbn3.gstatic.com/images?q=tbn:ANd9GcSKg4a65a3LsC1DzRpS_Eax4g4tvhBuA03GsTlDPucRvwEvmFqhXjrHYgm-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Kg4a65a3LsC1DzRpS_Eax4g4tvhBuA03GsTlDPucRvwEvmFqhXjrHYgm-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7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813">
        <w:rPr>
          <w:rFonts w:ascii="Arial" w:eastAsia="Times New Roman" w:hAnsi="Arial" w:cs="Arial"/>
          <w:b/>
          <w:bCs/>
          <w:color w:val="162C8D"/>
          <w:sz w:val="32"/>
          <w:szCs w:val="32"/>
          <w:lang w:eastAsia="fr-FR"/>
        </w:rPr>
        <w:t xml:space="preserve">   </w:t>
      </w:r>
      <w:r w:rsidR="00BA1EF6">
        <w:rPr>
          <w:rFonts w:ascii="Baskerville Old Face" w:eastAsia="Times New Roman" w:hAnsi="Baskerville Old Face" w:cs="Arial"/>
          <w:b/>
          <w:bCs/>
          <w:color w:val="162C8D"/>
          <w:sz w:val="52"/>
          <w:szCs w:val="52"/>
          <w:lang w:eastAsia="fr-FR"/>
        </w:rPr>
        <w:t>Tarifs 2020</w:t>
      </w:r>
    </w:p>
    <w:p w:rsidR="001319E9" w:rsidRPr="001319E9" w:rsidRDefault="001319E9" w:rsidP="001319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62C8D"/>
          <w:sz w:val="16"/>
          <w:szCs w:val="16"/>
          <w:lang w:eastAsia="fr-FR"/>
        </w:rPr>
      </w:pPr>
    </w:p>
    <w:p w:rsidR="00AB476A" w:rsidRPr="006763DA" w:rsidRDefault="00F504E6">
      <w:pPr>
        <w:rPr>
          <w:b/>
          <w:sz w:val="32"/>
          <w:szCs w:val="32"/>
        </w:rPr>
      </w:pPr>
      <w:r w:rsidRPr="006763DA">
        <w:rPr>
          <w:b/>
          <w:sz w:val="32"/>
          <w:szCs w:val="32"/>
        </w:rPr>
        <w:t>POUR LA PERIODE DU 1</w:t>
      </w:r>
      <w:r w:rsidRPr="006763DA">
        <w:rPr>
          <w:b/>
          <w:sz w:val="32"/>
          <w:szCs w:val="32"/>
          <w:vertAlign w:val="superscript"/>
        </w:rPr>
        <w:t>ER</w:t>
      </w:r>
      <w:r w:rsidR="00BA1EF6">
        <w:rPr>
          <w:b/>
          <w:sz w:val="32"/>
          <w:szCs w:val="32"/>
        </w:rPr>
        <w:t xml:space="preserve"> JANVIER  2020 AU 31 DECEMBRE 2020</w:t>
      </w:r>
      <w:r w:rsidRPr="006763DA">
        <w:rPr>
          <w:b/>
          <w:sz w:val="32"/>
          <w:szCs w:val="32"/>
        </w:rPr>
        <w:t xml:space="preserve"> LE NOUVEAU </w:t>
      </w:r>
      <w:proofErr w:type="gramStart"/>
      <w:r w:rsidRPr="006763DA">
        <w:rPr>
          <w:b/>
          <w:sz w:val="32"/>
          <w:szCs w:val="32"/>
        </w:rPr>
        <w:t>BAREME  A</w:t>
      </w:r>
      <w:proofErr w:type="gramEnd"/>
      <w:r w:rsidRPr="006763DA">
        <w:rPr>
          <w:b/>
          <w:sz w:val="32"/>
          <w:szCs w:val="32"/>
        </w:rPr>
        <w:t xml:space="preserve"> RETENIR POUR LE CALCUL DE LA PSU  EST :</w:t>
      </w:r>
    </w:p>
    <w:p w:rsidR="00F504E6" w:rsidRPr="006763DA" w:rsidRDefault="006D060A" w:rsidP="00F504E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Ressources mensuelles planchées</w:t>
      </w:r>
      <w:r w:rsidR="001319E9" w:rsidRPr="006763DA">
        <w:rPr>
          <w:sz w:val="32"/>
          <w:szCs w:val="32"/>
        </w:rPr>
        <w:t xml:space="preserve"> prises en compte </w:t>
      </w:r>
      <w:r w:rsidR="00BA1EF6">
        <w:rPr>
          <w:b/>
          <w:sz w:val="32"/>
          <w:szCs w:val="32"/>
        </w:rPr>
        <w:t>: 705.27</w:t>
      </w:r>
      <w:r w:rsidR="00430754">
        <w:rPr>
          <w:b/>
          <w:sz w:val="32"/>
          <w:szCs w:val="32"/>
        </w:rPr>
        <w:t xml:space="preserve"> </w:t>
      </w:r>
      <w:r w:rsidR="00F504E6" w:rsidRPr="006763DA">
        <w:rPr>
          <w:b/>
          <w:sz w:val="32"/>
          <w:szCs w:val="32"/>
        </w:rPr>
        <w:t>€</w:t>
      </w:r>
      <w:r w:rsidR="00BA1EF6">
        <w:rPr>
          <w:b/>
          <w:sz w:val="32"/>
          <w:szCs w:val="32"/>
        </w:rPr>
        <w:t xml:space="preserve"> mensuel</w:t>
      </w:r>
    </w:p>
    <w:p w:rsidR="00EC2A17" w:rsidRPr="006763DA" w:rsidRDefault="00F504E6" w:rsidP="00F504E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6763DA">
        <w:rPr>
          <w:sz w:val="32"/>
          <w:szCs w:val="32"/>
        </w:rPr>
        <w:t>Ressources mensuelles plafond</w:t>
      </w:r>
      <w:r w:rsidR="006D060A">
        <w:rPr>
          <w:sz w:val="32"/>
          <w:szCs w:val="32"/>
        </w:rPr>
        <w:t>s</w:t>
      </w:r>
      <w:r w:rsidR="001319E9" w:rsidRPr="006763DA">
        <w:rPr>
          <w:sz w:val="32"/>
          <w:szCs w:val="32"/>
        </w:rPr>
        <w:t xml:space="preserve"> prise</w:t>
      </w:r>
      <w:r w:rsidR="006D060A">
        <w:rPr>
          <w:sz w:val="32"/>
          <w:szCs w:val="32"/>
        </w:rPr>
        <w:t>s</w:t>
      </w:r>
      <w:r w:rsidR="001319E9" w:rsidRPr="006763DA">
        <w:rPr>
          <w:sz w:val="32"/>
          <w:szCs w:val="32"/>
        </w:rPr>
        <w:t xml:space="preserve"> en compte : </w:t>
      </w:r>
      <w:r w:rsidR="00FC07B6">
        <w:rPr>
          <w:sz w:val="32"/>
          <w:szCs w:val="32"/>
        </w:rPr>
        <w:t xml:space="preserve">   </w:t>
      </w:r>
      <w:r w:rsidR="00BA1EF6">
        <w:rPr>
          <w:b/>
          <w:sz w:val="32"/>
          <w:szCs w:val="32"/>
        </w:rPr>
        <w:t>5600</w:t>
      </w:r>
      <w:r w:rsidR="007452A6" w:rsidRPr="006763DA">
        <w:rPr>
          <w:b/>
          <w:sz w:val="32"/>
          <w:szCs w:val="32"/>
        </w:rPr>
        <w:t xml:space="preserve"> </w:t>
      </w:r>
      <w:r w:rsidRPr="006763DA">
        <w:rPr>
          <w:b/>
          <w:sz w:val="32"/>
          <w:szCs w:val="32"/>
        </w:rPr>
        <w:t>€</w:t>
      </w:r>
      <w:r w:rsidR="00BA1EF6">
        <w:rPr>
          <w:b/>
          <w:sz w:val="32"/>
          <w:szCs w:val="32"/>
        </w:rPr>
        <w:t xml:space="preserve"> mensuel</w:t>
      </w:r>
      <w:r w:rsidR="00FC07B6">
        <w:rPr>
          <w:b/>
          <w:sz w:val="32"/>
          <w:szCs w:val="32"/>
        </w:rPr>
        <w:t xml:space="preserve">  </w:t>
      </w:r>
    </w:p>
    <w:p w:rsidR="001319E9" w:rsidRDefault="00EC2A17" w:rsidP="00F504E6">
      <w:pPr>
        <w:rPr>
          <w:sz w:val="16"/>
          <w:szCs w:val="16"/>
        </w:rPr>
      </w:pPr>
      <w:r w:rsidRPr="001319E9">
        <w:rPr>
          <w:b/>
          <w:sz w:val="28"/>
          <w:szCs w:val="28"/>
          <w:u w:val="single"/>
        </w:rPr>
        <w:t>TAUX D’EFFORT</w:t>
      </w:r>
      <w:r w:rsidR="001319E9">
        <w:rPr>
          <w:b/>
          <w:sz w:val="28"/>
          <w:szCs w:val="28"/>
          <w:u w:val="single"/>
        </w:rPr>
        <w:t> </w:t>
      </w:r>
      <w:r w:rsidR="001319E9">
        <w:rPr>
          <w:sz w:val="28"/>
          <w:szCs w:val="28"/>
        </w:rPr>
        <w:t>:</w:t>
      </w:r>
    </w:p>
    <w:p w:rsidR="00EC2A17" w:rsidRPr="00327C4B" w:rsidRDefault="00EC2A17" w:rsidP="00F504E6">
      <w:pPr>
        <w:rPr>
          <w:sz w:val="28"/>
          <w:szCs w:val="28"/>
        </w:rPr>
      </w:pPr>
      <w:r w:rsidRPr="00327C4B">
        <w:rPr>
          <w:sz w:val="28"/>
          <w:szCs w:val="28"/>
        </w:rPr>
        <w:t>Cette participation est calculée sur une base horaire pour permettre une meilleure adaptation de la tarification aux besoin</w:t>
      </w:r>
      <w:r w:rsidR="002A6B6A">
        <w:rPr>
          <w:sz w:val="28"/>
          <w:szCs w:val="28"/>
        </w:rPr>
        <w:t>s</w:t>
      </w:r>
      <w:r w:rsidRPr="00327C4B">
        <w:rPr>
          <w:sz w:val="28"/>
          <w:szCs w:val="28"/>
        </w:rPr>
        <w:t xml:space="preserve"> des familles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F504E6" w:rsidRPr="00327C4B" w:rsidTr="00F504E6">
        <w:tc>
          <w:tcPr>
            <w:tcW w:w="2357" w:type="dxa"/>
          </w:tcPr>
          <w:p w:rsidR="00F504E6" w:rsidRPr="006763DA" w:rsidRDefault="00F504E6" w:rsidP="00F504E6">
            <w:pPr>
              <w:rPr>
                <w:sz w:val="24"/>
                <w:szCs w:val="24"/>
              </w:rPr>
            </w:pPr>
          </w:p>
          <w:p w:rsidR="001319E9" w:rsidRPr="006763DA" w:rsidRDefault="001319E9" w:rsidP="00F504E6">
            <w:pPr>
              <w:rPr>
                <w:sz w:val="24"/>
                <w:szCs w:val="24"/>
              </w:rPr>
            </w:pPr>
          </w:p>
          <w:p w:rsidR="001319E9" w:rsidRPr="006763DA" w:rsidRDefault="001319E9" w:rsidP="00F504E6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504E6" w:rsidRPr="006763DA" w:rsidRDefault="00F504E6" w:rsidP="00F504E6">
            <w:pPr>
              <w:jc w:val="center"/>
              <w:rPr>
                <w:sz w:val="24"/>
                <w:szCs w:val="24"/>
              </w:rPr>
            </w:pPr>
            <w:r w:rsidRPr="006763DA">
              <w:rPr>
                <w:sz w:val="24"/>
                <w:szCs w:val="24"/>
              </w:rPr>
              <w:t>Famille avec 1 enfant à charge*</w:t>
            </w:r>
          </w:p>
          <w:p w:rsidR="001319E9" w:rsidRPr="006763DA" w:rsidRDefault="001319E9" w:rsidP="00F504E6">
            <w:pPr>
              <w:jc w:val="center"/>
              <w:rPr>
                <w:sz w:val="24"/>
                <w:szCs w:val="24"/>
              </w:rPr>
            </w:pPr>
            <w:r w:rsidRPr="006763DA">
              <w:rPr>
                <w:sz w:val="24"/>
                <w:szCs w:val="24"/>
              </w:rPr>
              <w:t>0.06</w:t>
            </w:r>
            <w:r w:rsidR="00277937">
              <w:rPr>
                <w:sz w:val="24"/>
                <w:szCs w:val="24"/>
              </w:rPr>
              <w:t>10</w:t>
            </w:r>
            <w:r w:rsidRPr="006763DA">
              <w:rPr>
                <w:sz w:val="24"/>
                <w:szCs w:val="24"/>
              </w:rPr>
              <w:t>%</w:t>
            </w:r>
          </w:p>
        </w:tc>
        <w:tc>
          <w:tcPr>
            <w:tcW w:w="2357" w:type="dxa"/>
          </w:tcPr>
          <w:p w:rsidR="00F504E6" w:rsidRPr="006763DA" w:rsidRDefault="00F504E6" w:rsidP="001319E9">
            <w:pPr>
              <w:jc w:val="center"/>
              <w:rPr>
                <w:sz w:val="24"/>
                <w:szCs w:val="24"/>
              </w:rPr>
            </w:pPr>
            <w:r w:rsidRPr="006763DA">
              <w:rPr>
                <w:sz w:val="24"/>
                <w:szCs w:val="24"/>
              </w:rPr>
              <w:t>Famille avec 2 enfants à charge*</w:t>
            </w:r>
          </w:p>
          <w:p w:rsidR="001319E9" w:rsidRPr="006763DA" w:rsidRDefault="001319E9" w:rsidP="001319E9">
            <w:pPr>
              <w:jc w:val="center"/>
              <w:rPr>
                <w:sz w:val="24"/>
                <w:szCs w:val="24"/>
              </w:rPr>
            </w:pPr>
            <w:r w:rsidRPr="006763DA">
              <w:rPr>
                <w:sz w:val="24"/>
                <w:szCs w:val="24"/>
              </w:rPr>
              <w:t>0.05</w:t>
            </w:r>
            <w:r w:rsidR="00277937">
              <w:rPr>
                <w:sz w:val="24"/>
                <w:szCs w:val="24"/>
              </w:rPr>
              <w:t>08</w:t>
            </w:r>
            <w:r w:rsidRPr="006763DA">
              <w:rPr>
                <w:sz w:val="24"/>
                <w:szCs w:val="24"/>
              </w:rPr>
              <w:t>%</w:t>
            </w:r>
          </w:p>
        </w:tc>
        <w:tc>
          <w:tcPr>
            <w:tcW w:w="2357" w:type="dxa"/>
          </w:tcPr>
          <w:p w:rsidR="00F504E6" w:rsidRPr="006763DA" w:rsidRDefault="00F504E6" w:rsidP="001319E9">
            <w:pPr>
              <w:jc w:val="center"/>
              <w:rPr>
                <w:sz w:val="24"/>
                <w:szCs w:val="24"/>
              </w:rPr>
            </w:pPr>
            <w:r w:rsidRPr="006763DA">
              <w:rPr>
                <w:sz w:val="24"/>
                <w:szCs w:val="24"/>
              </w:rPr>
              <w:t>Famille avec 3 enfants à charge*</w:t>
            </w:r>
          </w:p>
          <w:p w:rsidR="001319E9" w:rsidRPr="006763DA" w:rsidRDefault="001319E9" w:rsidP="001319E9">
            <w:pPr>
              <w:jc w:val="center"/>
              <w:rPr>
                <w:sz w:val="24"/>
                <w:szCs w:val="24"/>
              </w:rPr>
            </w:pPr>
            <w:r w:rsidRPr="006763DA">
              <w:rPr>
                <w:sz w:val="24"/>
                <w:szCs w:val="24"/>
              </w:rPr>
              <w:t>0.04</w:t>
            </w:r>
            <w:r w:rsidR="00277937">
              <w:rPr>
                <w:sz w:val="24"/>
                <w:szCs w:val="24"/>
              </w:rPr>
              <w:t>06</w:t>
            </w:r>
            <w:r w:rsidRPr="006763DA">
              <w:rPr>
                <w:sz w:val="24"/>
                <w:szCs w:val="24"/>
              </w:rPr>
              <w:t>%</w:t>
            </w:r>
          </w:p>
        </w:tc>
        <w:tc>
          <w:tcPr>
            <w:tcW w:w="2358" w:type="dxa"/>
          </w:tcPr>
          <w:p w:rsidR="00F504E6" w:rsidRPr="006763DA" w:rsidRDefault="00F504E6" w:rsidP="001319E9">
            <w:pPr>
              <w:jc w:val="center"/>
              <w:rPr>
                <w:sz w:val="24"/>
                <w:szCs w:val="24"/>
              </w:rPr>
            </w:pPr>
            <w:r w:rsidRPr="006763DA">
              <w:rPr>
                <w:sz w:val="24"/>
                <w:szCs w:val="24"/>
              </w:rPr>
              <w:t>Famille avec 4</w:t>
            </w:r>
            <w:r w:rsidR="00FC07B6">
              <w:rPr>
                <w:sz w:val="24"/>
                <w:szCs w:val="24"/>
              </w:rPr>
              <w:t xml:space="preserve"> à 7</w:t>
            </w:r>
            <w:r w:rsidRPr="006763DA">
              <w:rPr>
                <w:sz w:val="24"/>
                <w:szCs w:val="24"/>
              </w:rPr>
              <w:t xml:space="preserve"> enfants à charge*</w:t>
            </w:r>
          </w:p>
          <w:p w:rsidR="001319E9" w:rsidRPr="006763DA" w:rsidRDefault="001319E9" w:rsidP="001319E9">
            <w:pPr>
              <w:jc w:val="center"/>
              <w:rPr>
                <w:sz w:val="24"/>
                <w:szCs w:val="24"/>
              </w:rPr>
            </w:pPr>
            <w:r w:rsidRPr="006763DA">
              <w:rPr>
                <w:sz w:val="24"/>
                <w:szCs w:val="24"/>
              </w:rPr>
              <w:t>0.03</w:t>
            </w:r>
            <w:r w:rsidR="00277937">
              <w:rPr>
                <w:sz w:val="24"/>
                <w:szCs w:val="24"/>
              </w:rPr>
              <w:t>05</w:t>
            </w:r>
            <w:r w:rsidRPr="006763DA">
              <w:rPr>
                <w:sz w:val="24"/>
                <w:szCs w:val="24"/>
              </w:rPr>
              <w:t>%</w:t>
            </w:r>
          </w:p>
        </w:tc>
        <w:tc>
          <w:tcPr>
            <w:tcW w:w="2358" w:type="dxa"/>
          </w:tcPr>
          <w:p w:rsidR="00F504E6" w:rsidRPr="006763DA" w:rsidRDefault="00FC07B6" w:rsidP="00131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Famille avec 8 et +</w:t>
            </w:r>
            <w:r w:rsidR="00F504E6" w:rsidRPr="006763DA">
              <w:rPr>
                <w:sz w:val="24"/>
                <w:szCs w:val="24"/>
              </w:rPr>
              <w:t xml:space="preserve"> enfants à charge*</w:t>
            </w:r>
          </w:p>
          <w:p w:rsidR="001319E9" w:rsidRPr="006763DA" w:rsidRDefault="00277937" w:rsidP="00131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0.0203</w:t>
            </w:r>
            <w:r w:rsidR="001319E9" w:rsidRPr="006763DA">
              <w:rPr>
                <w:sz w:val="24"/>
                <w:szCs w:val="24"/>
              </w:rPr>
              <w:t>%</w:t>
            </w:r>
          </w:p>
        </w:tc>
      </w:tr>
      <w:tr w:rsidR="00F504E6" w:rsidRPr="00327C4B" w:rsidTr="00F504E6">
        <w:tc>
          <w:tcPr>
            <w:tcW w:w="2357" w:type="dxa"/>
          </w:tcPr>
          <w:p w:rsidR="00F504E6" w:rsidRPr="006763DA" w:rsidRDefault="001319E9" w:rsidP="001319E9">
            <w:pPr>
              <w:jc w:val="center"/>
              <w:rPr>
                <w:sz w:val="24"/>
                <w:szCs w:val="24"/>
              </w:rPr>
            </w:pPr>
            <w:r w:rsidRPr="006763DA">
              <w:rPr>
                <w:sz w:val="24"/>
                <w:szCs w:val="24"/>
              </w:rPr>
              <w:t>Ressources Minimum</w:t>
            </w:r>
          </w:p>
        </w:tc>
        <w:tc>
          <w:tcPr>
            <w:tcW w:w="2357" w:type="dxa"/>
          </w:tcPr>
          <w:p w:rsidR="00F504E6" w:rsidRPr="006763DA" w:rsidRDefault="00FC07B6" w:rsidP="00F50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</w:t>
            </w:r>
            <w:r w:rsidR="001319E9" w:rsidRPr="006763DA">
              <w:rPr>
                <w:sz w:val="24"/>
                <w:szCs w:val="24"/>
              </w:rPr>
              <w:t>€/heure</w:t>
            </w:r>
          </w:p>
        </w:tc>
        <w:tc>
          <w:tcPr>
            <w:tcW w:w="2357" w:type="dxa"/>
          </w:tcPr>
          <w:p w:rsidR="00F504E6" w:rsidRPr="006763DA" w:rsidRDefault="00277937" w:rsidP="00F50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</w:t>
            </w:r>
            <w:r w:rsidR="001319E9" w:rsidRPr="006763DA">
              <w:rPr>
                <w:sz w:val="24"/>
                <w:szCs w:val="24"/>
              </w:rPr>
              <w:t>€/heure</w:t>
            </w:r>
          </w:p>
        </w:tc>
        <w:tc>
          <w:tcPr>
            <w:tcW w:w="2357" w:type="dxa"/>
          </w:tcPr>
          <w:p w:rsidR="00F504E6" w:rsidRPr="006763DA" w:rsidRDefault="00277937" w:rsidP="00F50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</w:t>
            </w:r>
            <w:r w:rsidR="001319E9" w:rsidRPr="006763DA">
              <w:rPr>
                <w:sz w:val="24"/>
                <w:szCs w:val="24"/>
              </w:rPr>
              <w:t>€/heure</w:t>
            </w:r>
          </w:p>
        </w:tc>
        <w:tc>
          <w:tcPr>
            <w:tcW w:w="2358" w:type="dxa"/>
          </w:tcPr>
          <w:p w:rsidR="00F504E6" w:rsidRPr="006763DA" w:rsidRDefault="00430754" w:rsidP="00F50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</w:t>
            </w:r>
            <w:r w:rsidR="001319E9" w:rsidRPr="006763DA">
              <w:rPr>
                <w:sz w:val="24"/>
                <w:szCs w:val="24"/>
              </w:rPr>
              <w:t>€/heure</w:t>
            </w:r>
          </w:p>
        </w:tc>
        <w:tc>
          <w:tcPr>
            <w:tcW w:w="2358" w:type="dxa"/>
          </w:tcPr>
          <w:p w:rsidR="00F504E6" w:rsidRPr="006763DA" w:rsidRDefault="00FC07B6" w:rsidP="00F50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</w:t>
            </w:r>
            <w:r w:rsidR="001319E9" w:rsidRPr="006763DA">
              <w:rPr>
                <w:sz w:val="24"/>
                <w:szCs w:val="24"/>
              </w:rPr>
              <w:t>€/heure</w:t>
            </w:r>
          </w:p>
        </w:tc>
      </w:tr>
      <w:tr w:rsidR="00F504E6" w:rsidRPr="00327C4B" w:rsidTr="00F504E6">
        <w:tc>
          <w:tcPr>
            <w:tcW w:w="2357" w:type="dxa"/>
          </w:tcPr>
          <w:p w:rsidR="00F504E6" w:rsidRPr="006763DA" w:rsidRDefault="001319E9" w:rsidP="001319E9">
            <w:pPr>
              <w:jc w:val="center"/>
              <w:rPr>
                <w:sz w:val="24"/>
                <w:szCs w:val="24"/>
              </w:rPr>
            </w:pPr>
            <w:r w:rsidRPr="006763DA">
              <w:rPr>
                <w:sz w:val="24"/>
                <w:szCs w:val="24"/>
              </w:rPr>
              <w:t>Ressources maximum</w:t>
            </w:r>
          </w:p>
        </w:tc>
        <w:tc>
          <w:tcPr>
            <w:tcW w:w="2357" w:type="dxa"/>
          </w:tcPr>
          <w:p w:rsidR="00F504E6" w:rsidRPr="006763DA" w:rsidRDefault="00277937" w:rsidP="00F50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</w:t>
            </w:r>
            <w:r w:rsidR="001319E9" w:rsidRPr="006763DA">
              <w:rPr>
                <w:sz w:val="24"/>
                <w:szCs w:val="24"/>
              </w:rPr>
              <w:t>€/heure</w:t>
            </w:r>
          </w:p>
        </w:tc>
        <w:tc>
          <w:tcPr>
            <w:tcW w:w="2357" w:type="dxa"/>
          </w:tcPr>
          <w:p w:rsidR="00F504E6" w:rsidRPr="006763DA" w:rsidRDefault="00277937" w:rsidP="00F50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2.84</w:t>
            </w:r>
            <w:r w:rsidR="001319E9" w:rsidRPr="006763DA">
              <w:rPr>
                <w:sz w:val="24"/>
                <w:szCs w:val="24"/>
              </w:rPr>
              <w:t>€/heure</w:t>
            </w:r>
          </w:p>
        </w:tc>
        <w:tc>
          <w:tcPr>
            <w:tcW w:w="2357" w:type="dxa"/>
          </w:tcPr>
          <w:p w:rsidR="00F504E6" w:rsidRPr="006763DA" w:rsidRDefault="00277937" w:rsidP="00F50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</w:t>
            </w:r>
            <w:r w:rsidR="00FC07B6">
              <w:rPr>
                <w:sz w:val="24"/>
                <w:szCs w:val="24"/>
                <w:vertAlign w:val="superscript"/>
              </w:rPr>
              <w:t>€</w:t>
            </w:r>
            <w:r w:rsidR="001319E9" w:rsidRPr="006763DA">
              <w:rPr>
                <w:sz w:val="24"/>
                <w:szCs w:val="24"/>
              </w:rPr>
              <w:t>/heure</w:t>
            </w:r>
          </w:p>
        </w:tc>
        <w:tc>
          <w:tcPr>
            <w:tcW w:w="2358" w:type="dxa"/>
          </w:tcPr>
          <w:p w:rsidR="00F504E6" w:rsidRPr="006763DA" w:rsidRDefault="00FC07B6" w:rsidP="00F50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1.69</w:t>
            </w:r>
            <w:r w:rsidR="001319E9" w:rsidRPr="006763DA">
              <w:rPr>
                <w:sz w:val="24"/>
                <w:szCs w:val="24"/>
              </w:rPr>
              <w:t>€/heure</w:t>
            </w:r>
          </w:p>
        </w:tc>
        <w:tc>
          <w:tcPr>
            <w:tcW w:w="2358" w:type="dxa"/>
          </w:tcPr>
          <w:p w:rsidR="00F504E6" w:rsidRPr="006763DA" w:rsidRDefault="00FC07B6" w:rsidP="00F50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  <w:r w:rsidR="001319E9" w:rsidRPr="006763DA">
              <w:rPr>
                <w:sz w:val="24"/>
                <w:szCs w:val="24"/>
              </w:rPr>
              <w:t>€/heure</w:t>
            </w:r>
          </w:p>
        </w:tc>
      </w:tr>
    </w:tbl>
    <w:p w:rsidR="002A6B6A" w:rsidRPr="002A6B6A" w:rsidRDefault="002A6B6A" w:rsidP="001319E9">
      <w:pPr>
        <w:pStyle w:val="Paragraphedeliste"/>
        <w:rPr>
          <w:sz w:val="16"/>
          <w:szCs w:val="16"/>
        </w:rPr>
      </w:pPr>
    </w:p>
    <w:p w:rsidR="002A6B6A" w:rsidRDefault="002A6B6A" w:rsidP="001319E9">
      <w:pPr>
        <w:pStyle w:val="Paragraphedeliste"/>
        <w:rPr>
          <w:rFonts w:ascii="Lucida Bright" w:hAnsi="Lucida Bright"/>
          <w:b/>
          <w:i/>
          <w:sz w:val="28"/>
          <w:szCs w:val="28"/>
        </w:rPr>
      </w:pPr>
      <w:r w:rsidRPr="002A6B6A">
        <w:rPr>
          <w:rFonts w:ascii="Lucida Bright" w:hAnsi="Lucida Bright"/>
          <w:b/>
          <w:i/>
          <w:sz w:val="28"/>
          <w:szCs w:val="28"/>
        </w:rPr>
        <w:t>Adhésion annue</w:t>
      </w:r>
      <w:r w:rsidR="006763DA">
        <w:rPr>
          <w:rFonts w:ascii="Lucida Bright" w:hAnsi="Lucida Bright"/>
          <w:b/>
          <w:i/>
          <w:sz w:val="28"/>
          <w:szCs w:val="28"/>
        </w:rPr>
        <w:t>lle à l’Association LA CLEF par famille : 15</w:t>
      </w:r>
      <w:r w:rsidRPr="002A6B6A">
        <w:rPr>
          <w:rFonts w:ascii="Lucida Bright" w:hAnsi="Lucida Bright"/>
          <w:b/>
          <w:i/>
          <w:sz w:val="28"/>
          <w:szCs w:val="28"/>
        </w:rPr>
        <w:t>€</w:t>
      </w:r>
    </w:p>
    <w:p w:rsidR="006763DA" w:rsidRDefault="006763DA" w:rsidP="001319E9">
      <w:pPr>
        <w:pStyle w:val="Paragraphedeliste"/>
        <w:rPr>
          <w:rFonts w:ascii="Lucida Bright" w:hAnsi="Lucida Bright"/>
          <w:b/>
          <w:i/>
          <w:sz w:val="28"/>
          <w:szCs w:val="28"/>
        </w:rPr>
      </w:pPr>
      <w:r>
        <w:rPr>
          <w:rFonts w:ascii="Lucida Bright" w:hAnsi="Lucida Bright"/>
          <w:b/>
          <w:i/>
          <w:sz w:val="28"/>
          <w:szCs w:val="28"/>
        </w:rPr>
        <w:t>Frais d’inscription : 30€ pour 1 enfant</w:t>
      </w:r>
    </w:p>
    <w:p w:rsidR="006763DA" w:rsidRDefault="006763DA" w:rsidP="001319E9">
      <w:pPr>
        <w:pStyle w:val="Paragraphedeliste"/>
        <w:rPr>
          <w:rFonts w:ascii="Lucida Bright" w:hAnsi="Lucida Bright"/>
          <w:b/>
          <w:i/>
          <w:sz w:val="28"/>
          <w:szCs w:val="28"/>
        </w:rPr>
      </w:pPr>
      <w:r>
        <w:rPr>
          <w:rFonts w:ascii="Lucida Bright" w:hAnsi="Lucida Bright"/>
          <w:b/>
          <w:i/>
          <w:sz w:val="28"/>
          <w:szCs w:val="28"/>
        </w:rPr>
        <w:tab/>
      </w:r>
      <w:r>
        <w:rPr>
          <w:rFonts w:ascii="Lucida Bright" w:hAnsi="Lucida Bright"/>
          <w:b/>
          <w:i/>
          <w:sz w:val="28"/>
          <w:szCs w:val="28"/>
        </w:rPr>
        <w:tab/>
      </w:r>
      <w:r>
        <w:rPr>
          <w:rFonts w:ascii="Lucida Bright" w:hAnsi="Lucida Bright"/>
          <w:b/>
          <w:i/>
          <w:sz w:val="28"/>
          <w:szCs w:val="28"/>
        </w:rPr>
        <w:tab/>
      </w:r>
      <w:r>
        <w:rPr>
          <w:rFonts w:ascii="Lucida Bright" w:hAnsi="Lucida Bright"/>
          <w:b/>
          <w:i/>
          <w:sz w:val="28"/>
          <w:szCs w:val="28"/>
        </w:rPr>
        <w:tab/>
      </w:r>
      <w:r w:rsidR="00A1066D">
        <w:rPr>
          <w:rFonts w:ascii="Lucida Bright" w:hAnsi="Lucida Bright"/>
          <w:b/>
          <w:i/>
          <w:sz w:val="28"/>
          <w:szCs w:val="28"/>
        </w:rPr>
        <w:t>20€ pour 2 enfants</w:t>
      </w:r>
      <w:r w:rsidR="008723A9">
        <w:rPr>
          <w:rFonts w:ascii="Lucida Bright" w:hAnsi="Lucida Bright"/>
          <w:b/>
          <w:i/>
          <w:sz w:val="28"/>
          <w:szCs w:val="28"/>
        </w:rPr>
        <w:t xml:space="preserve"> (par enfant)</w:t>
      </w:r>
    </w:p>
    <w:p w:rsidR="00A1066D" w:rsidRPr="006763DA" w:rsidRDefault="00A1066D" w:rsidP="001319E9">
      <w:pPr>
        <w:pStyle w:val="Paragraphedeliste"/>
        <w:rPr>
          <w:rFonts w:ascii="Lucida Bright" w:hAnsi="Lucida Bright"/>
          <w:b/>
          <w:i/>
          <w:sz w:val="28"/>
          <w:szCs w:val="28"/>
        </w:rPr>
      </w:pPr>
      <w:r>
        <w:rPr>
          <w:rFonts w:ascii="Lucida Bright" w:hAnsi="Lucida Bright"/>
          <w:b/>
          <w:i/>
          <w:sz w:val="28"/>
          <w:szCs w:val="28"/>
        </w:rPr>
        <w:t xml:space="preserve">                                15</w:t>
      </w:r>
      <w:r w:rsidR="00FC07B6">
        <w:rPr>
          <w:rFonts w:ascii="Lucida Bright" w:hAnsi="Lucida Bright"/>
          <w:b/>
          <w:i/>
          <w:sz w:val="28"/>
          <w:szCs w:val="28"/>
          <w:vertAlign w:val="superscript"/>
        </w:rPr>
        <w:t>€</w:t>
      </w:r>
      <w:r>
        <w:rPr>
          <w:rFonts w:ascii="Lucida Bright" w:hAnsi="Lucida Bright"/>
          <w:b/>
          <w:i/>
          <w:sz w:val="28"/>
          <w:szCs w:val="28"/>
        </w:rPr>
        <w:t xml:space="preserve"> pour 3 </w:t>
      </w:r>
      <w:proofErr w:type="gramStart"/>
      <w:r>
        <w:rPr>
          <w:rFonts w:ascii="Lucida Bright" w:hAnsi="Lucida Bright"/>
          <w:b/>
          <w:i/>
          <w:sz w:val="28"/>
          <w:szCs w:val="28"/>
        </w:rPr>
        <w:t>enfants</w:t>
      </w:r>
      <w:r w:rsidR="008723A9">
        <w:rPr>
          <w:rFonts w:ascii="Lucida Bright" w:hAnsi="Lucida Bright"/>
          <w:b/>
          <w:i/>
          <w:sz w:val="28"/>
          <w:szCs w:val="28"/>
        </w:rPr>
        <w:t xml:space="preserve">  (</w:t>
      </w:r>
      <w:proofErr w:type="gramEnd"/>
      <w:r w:rsidR="008723A9">
        <w:rPr>
          <w:rFonts w:ascii="Lucida Bright" w:hAnsi="Lucida Bright"/>
          <w:b/>
          <w:i/>
          <w:sz w:val="28"/>
          <w:szCs w:val="28"/>
        </w:rPr>
        <w:t>par enfant)</w:t>
      </w:r>
    </w:p>
    <w:p w:rsidR="002A6B6A" w:rsidRPr="002A6B6A" w:rsidRDefault="002A6B6A" w:rsidP="001319E9">
      <w:pPr>
        <w:pStyle w:val="Paragraphedeliste"/>
        <w:rPr>
          <w:rFonts w:ascii="Lucida Bright" w:hAnsi="Lucida Bright"/>
          <w:b/>
          <w:i/>
          <w:sz w:val="16"/>
          <w:szCs w:val="16"/>
        </w:rPr>
      </w:pPr>
    </w:p>
    <w:p w:rsidR="00A1066D" w:rsidRDefault="00A1066D" w:rsidP="002A6B6A">
      <w:pPr>
        <w:pStyle w:val="Paragraphedeliste"/>
        <w:rPr>
          <w:sz w:val="28"/>
          <w:szCs w:val="28"/>
        </w:rPr>
      </w:pPr>
    </w:p>
    <w:p w:rsidR="002A6B6A" w:rsidRDefault="002A6B6A" w:rsidP="002A6B6A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Rev</w:t>
      </w:r>
      <w:r w:rsidR="00FC07B6">
        <w:rPr>
          <w:sz w:val="28"/>
          <w:szCs w:val="28"/>
        </w:rPr>
        <w:t>enus pris en compte : Année 2018</w:t>
      </w:r>
    </w:p>
    <w:p w:rsidR="002A6B6A" w:rsidRPr="002A6B6A" w:rsidRDefault="002A6B6A" w:rsidP="002A6B6A">
      <w:pPr>
        <w:pStyle w:val="Paragraphedeliste"/>
        <w:rPr>
          <w:sz w:val="28"/>
          <w:szCs w:val="28"/>
        </w:rPr>
      </w:pPr>
    </w:p>
    <w:p w:rsidR="00327C4B" w:rsidRPr="007452A6" w:rsidRDefault="00F504E6" w:rsidP="007452A6">
      <w:pPr>
        <w:pStyle w:val="Paragraphedeliste"/>
        <w:rPr>
          <w:b/>
          <w:sz w:val="24"/>
          <w:szCs w:val="24"/>
        </w:rPr>
      </w:pPr>
      <w:r w:rsidRPr="002A6B6A">
        <w:rPr>
          <w:b/>
          <w:sz w:val="24"/>
          <w:szCs w:val="24"/>
        </w:rPr>
        <w:t>*Au sens des prestations familiales</w:t>
      </w:r>
    </w:p>
    <w:sectPr w:rsidR="00327C4B" w:rsidRPr="007452A6" w:rsidSect="002A6B6A">
      <w:footerReference w:type="default" r:id="rId11"/>
      <w:pgSz w:w="16838" w:h="11906" w:orient="landscape"/>
      <w:pgMar w:top="426" w:right="1417" w:bottom="0" w:left="1417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E4" w:rsidRDefault="00EE5AE4" w:rsidP="00EC2A17">
      <w:pPr>
        <w:spacing w:after="0" w:line="240" w:lineRule="auto"/>
      </w:pPr>
      <w:r>
        <w:separator/>
      </w:r>
    </w:p>
  </w:endnote>
  <w:endnote w:type="continuationSeparator" w:id="0">
    <w:p w:rsidR="00EE5AE4" w:rsidRDefault="00EE5AE4" w:rsidP="00EC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307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A17" w:rsidRPr="00EC2A17" w:rsidRDefault="00FC07B6">
    <w:pPr>
      <w:pStyle w:val="Pieddepage"/>
      <w:rPr>
        <w:sz w:val="16"/>
        <w:szCs w:val="16"/>
      </w:rPr>
    </w:pPr>
    <w:r>
      <w:rPr>
        <w:sz w:val="16"/>
        <w:szCs w:val="16"/>
      </w:rPr>
      <w:t>Info parents PSU JS janvier2020</w:t>
    </w:r>
  </w:p>
  <w:p w:rsidR="00EC2A17" w:rsidRPr="00EC2A17" w:rsidRDefault="00EC2A17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E4" w:rsidRDefault="00EE5AE4" w:rsidP="00EC2A17">
      <w:pPr>
        <w:spacing w:after="0" w:line="240" w:lineRule="auto"/>
      </w:pPr>
      <w:r>
        <w:separator/>
      </w:r>
    </w:p>
  </w:footnote>
  <w:footnote w:type="continuationSeparator" w:id="0">
    <w:p w:rsidR="00EE5AE4" w:rsidRDefault="00EE5AE4" w:rsidP="00EC2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CB7"/>
    <w:multiLevelType w:val="hybridMultilevel"/>
    <w:tmpl w:val="8ED87070"/>
    <w:lvl w:ilvl="0" w:tplc="67EC2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448AF"/>
    <w:multiLevelType w:val="hybridMultilevel"/>
    <w:tmpl w:val="3210F17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76A"/>
    <w:rsid w:val="001319E9"/>
    <w:rsid w:val="00277937"/>
    <w:rsid w:val="002A6B6A"/>
    <w:rsid w:val="00327C4B"/>
    <w:rsid w:val="003C1033"/>
    <w:rsid w:val="00430754"/>
    <w:rsid w:val="006763DA"/>
    <w:rsid w:val="006D060A"/>
    <w:rsid w:val="007167EC"/>
    <w:rsid w:val="007452A6"/>
    <w:rsid w:val="008245E3"/>
    <w:rsid w:val="008723A9"/>
    <w:rsid w:val="009239DA"/>
    <w:rsid w:val="00981813"/>
    <w:rsid w:val="00A1066D"/>
    <w:rsid w:val="00AA0423"/>
    <w:rsid w:val="00AB476A"/>
    <w:rsid w:val="00BA1EF6"/>
    <w:rsid w:val="00EC2A17"/>
    <w:rsid w:val="00EE5AE4"/>
    <w:rsid w:val="00EF144A"/>
    <w:rsid w:val="00F504E6"/>
    <w:rsid w:val="00FC07B6"/>
    <w:rsid w:val="00F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9E30"/>
  <w15:docId w15:val="{66B849D9-DBC7-4FCD-A87F-5BBFE37F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5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2C8D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B476A"/>
    <w:rPr>
      <w:rFonts w:ascii="Arial" w:hAnsi="Arial" w:cs="Arial" w:hint="default"/>
      <w:color w:val="006699"/>
      <w:sz w:val="18"/>
      <w:szCs w:val="1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7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04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A17"/>
  </w:style>
  <w:style w:type="paragraph" w:styleId="Pieddepage">
    <w:name w:val="footer"/>
    <w:basedOn w:val="Normal"/>
    <w:link w:val="PieddepageCar"/>
    <w:uiPriority w:val="99"/>
    <w:unhideWhenUsed/>
    <w:rsid w:val="00EC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fr/imgres?imgurl=http://pixabay.com/static/uploads/photo/2012/04/05/01/10/stickman-25544_640.png&amp;imgrefurl=http://pixabay.com/fr/stickman-bleu-bonhomme-allumette-25544/&amp;h=640&amp;w=403&amp;tbnid=2zv_FTbr7IH_RM:&amp;zoom=1&amp;docid=AjEvAlxVb8gfrM&amp;hl=fr&amp;ei=_w65VLmZJcyBU4OegdgJ&amp;tbm=isch&amp;iact=rc&amp;uact=3&amp;dur=613&amp;page=13&amp;start=495&amp;ndsp=42&amp;ved=0CBgQrQMwBjj0A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A9E1-8CF6-4A51-A75E-91404EBE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directrice confettis</dc:creator>
  <cp:lastModifiedBy>Direction.Confettis</cp:lastModifiedBy>
  <cp:revision>11</cp:revision>
  <cp:lastPrinted>2019-12-23T10:50:00Z</cp:lastPrinted>
  <dcterms:created xsi:type="dcterms:W3CDTF">2014-01-30T08:26:00Z</dcterms:created>
  <dcterms:modified xsi:type="dcterms:W3CDTF">2019-12-23T10:30:00Z</dcterms:modified>
</cp:coreProperties>
</file>